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05" w:rsidRPr="00797D55" w:rsidRDefault="00411D05" w:rsidP="00411D05">
      <w:pPr>
        <w:keepNext/>
        <w:widowControl w:val="0"/>
        <w:autoSpaceDE w:val="0"/>
        <w:autoSpaceDN w:val="0"/>
        <w:adjustRightInd w:val="0"/>
        <w:spacing w:after="0" w:line="240" w:lineRule="auto"/>
        <w:jc w:val="center"/>
        <w:outlineLvl w:val="1"/>
        <w:rPr>
          <w:rFonts w:ascii="Arial" w:eastAsiaTheme="minorEastAsia" w:hAnsi="Arial" w:cs="Arial"/>
          <w:b/>
          <w:bCs/>
          <w:sz w:val="28"/>
          <w:szCs w:val="28"/>
          <w:lang w:eastAsia="it-IT"/>
        </w:rPr>
      </w:pPr>
      <w:r w:rsidRPr="009405B1">
        <w:rPr>
          <w:rFonts w:ascii="Arial" w:eastAsiaTheme="minorEastAsia" w:hAnsi="Arial" w:cs="Arial"/>
          <w:b/>
          <w:bCs/>
          <w:sz w:val="28"/>
          <w:szCs w:val="28"/>
          <w:lang w:eastAsia="it-IT"/>
        </w:rPr>
        <w:t xml:space="preserve">ATTO COSTITUTIVO DI ASSOCIAZIONE </w:t>
      </w:r>
      <w:r w:rsidRPr="00797D55">
        <w:rPr>
          <w:rFonts w:ascii="Arial" w:eastAsia="Times New Roman" w:hAnsi="Arial" w:cs="Arial"/>
          <w:b/>
          <w:bCs/>
          <w:sz w:val="28"/>
          <w:szCs w:val="28"/>
          <w:lang w:eastAsia="it-IT"/>
        </w:rPr>
        <w:t>TURISTICO-CULTURALE</w:t>
      </w:r>
    </w:p>
    <w:p w:rsidR="00411D05" w:rsidRPr="009405B1" w:rsidRDefault="00411D05" w:rsidP="00411D05">
      <w:pPr>
        <w:keepNext/>
        <w:widowControl w:val="0"/>
        <w:autoSpaceDE w:val="0"/>
        <w:autoSpaceDN w:val="0"/>
        <w:adjustRightInd w:val="0"/>
        <w:spacing w:after="0" w:line="240" w:lineRule="auto"/>
        <w:jc w:val="center"/>
        <w:outlineLvl w:val="1"/>
        <w:rPr>
          <w:rFonts w:ascii="Arial" w:eastAsiaTheme="minorEastAsia" w:hAnsi="Arial" w:cs="Arial"/>
          <w:b/>
          <w:bCs/>
          <w:lang w:eastAsia="it-IT"/>
        </w:rPr>
      </w:pPr>
      <w:r w:rsidRPr="00797D55">
        <w:rPr>
          <w:rFonts w:ascii="Arial" w:eastAsiaTheme="minorEastAsia" w:hAnsi="Arial" w:cs="Arial"/>
          <w:b/>
          <w:bCs/>
          <w:sz w:val="28"/>
          <w:szCs w:val="28"/>
          <w:lang w:eastAsia="it-IT"/>
        </w:rPr>
        <w:t>“CURINGAINSIEME</w:t>
      </w:r>
      <w:r>
        <w:rPr>
          <w:rFonts w:ascii="Arial" w:eastAsiaTheme="minorEastAsia" w:hAnsi="Arial" w:cs="Arial"/>
          <w:b/>
          <w:bCs/>
          <w:lang w:eastAsia="it-IT"/>
        </w:rPr>
        <w:t>”</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L'anno</w:t>
      </w:r>
      <w:r>
        <w:rPr>
          <w:rFonts w:ascii="Arial" w:eastAsiaTheme="minorEastAsia" w:hAnsi="Arial" w:cs="Arial"/>
          <w:lang w:eastAsia="it-IT"/>
        </w:rPr>
        <w:t xml:space="preserve"> 2013</w:t>
      </w:r>
      <w:r w:rsidRPr="009405B1">
        <w:rPr>
          <w:rFonts w:ascii="Arial" w:eastAsiaTheme="minorEastAsia" w:hAnsi="Arial" w:cs="Arial"/>
          <w:lang w:eastAsia="it-IT"/>
        </w:rPr>
        <w:t xml:space="preserve"> il giorno</w:t>
      </w:r>
      <w:r>
        <w:rPr>
          <w:rFonts w:ascii="Arial" w:eastAsiaTheme="minorEastAsia" w:hAnsi="Arial" w:cs="Arial"/>
          <w:lang w:eastAsia="it-IT"/>
        </w:rPr>
        <w:t xml:space="preserve"> </w:t>
      </w:r>
      <w:proofErr w:type="gramStart"/>
      <w:r>
        <w:rPr>
          <w:rFonts w:ascii="Arial" w:eastAsiaTheme="minorEastAsia" w:hAnsi="Arial" w:cs="Arial"/>
          <w:lang w:eastAsia="it-IT"/>
        </w:rPr>
        <w:t>01</w:t>
      </w:r>
      <w:proofErr w:type="gramEnd"/>
      <w:r>
        <w:rPr>
          <w:rFonts w:ascii="Arial" w:eastAsiaTheme="minorEastAsia" w:hAnsi="Arial" w:cs="Arial"/>
          <w:lang w:eastAsia="it-IT"/>
        </w:rPr>
        <w:t xml:space="preserve"> </w:t>
      </w:r>
      <w:r w:rsidRPr="009405B1">
        <w:rPr>
          <w:rFonts w:ascii="Arial" w:eastAsiaTheme="minorEastAsia" w:hAnsi="Arial" w:cs="Arial"/>
          <w:lang w:eastAsia="it-IT"/>
        </w:rPr>
        <w:t>del mese di</w:t>
      </w:r>
      <w:r>
        <w:rPr>
          <w:rFonts w:ascii="Arial" w:eastAsiaTheme="minorEastAsia" w:hAnsi="Arial" w:cs="Arial"/>
          <w:lang w:eastAsia="it-IT"/>
        </w:rPr>
        <w:t xml:space="preserve"> luglio </w:t>
      </w:r>
      <w:r w:rsidRPr="009405B1">
        <w:rPr>
          <w:rFonts w:ascii="Arial" w:eastAsiaTheme="minorEastAsia" w:hAnsi="Arial" w:cs="Arial"/>
          <w:lang w:eastAsia="it-IT"/>
        </w:rPr>
        <w:t xml:space="preserve"> in</w:t>
      </w:r>
      <w:r>
        <w:rPr>
          <w:rFonts w:ascii="Arial" w:eastAsiaTheme="minorEastAsia" w:hAnsi="Arial" w:cs="Arial"/>
          <w:lang w:eastAsia="it-IT"/>
        </w:rPr>
        <w:t xml:space="preserve"> Curinga  (</w:t>
      </w:r>
      <w:proofErr w:type="spellStart"/>
      <w:r>
        <w:rPr>
          <w:rFonts w:ascii="Arial" w:eastAsiaTheme="minorEastAsia" w:hAnsi="Arial" w:cs="Arial"/>
          <w:lang w:eastAsia="it-IT"/>
        </w:rPr>
        <w:t>Fr</w:t>
      </w:r>
      <w:proofErr w:type="spellEnd"/>
      <w:r>
        <w:rPr>
          <w:rFonts w:ascii="Arial" w:eastAsiaTheme="minorEastAsia" w:hAnsi="Arial" w:cs="Arial"/>
          <w:lang w:eastAsia="it-IT"/>
        </w:rPr>
        <w:t>. Acconia)</w:t>
      </w:r>
      <w:r w:rsidRPr="009405B1">
        <w:rPr>
          <w:rFonts w:ascii="Arial" w:eastAsiaTheme="minorEastAsia" w:hAnsi="Arial" w:cs="Arial"/>
          <w:lang w:eastAsia="it-IT"/>
        </w:rPr>
        <w:t xml:space="preserve"> Via</w:t>
      </w:r>
      <w:r>
        <w:rPr>
          <w:rFonts w:ascii="Arial" w:eastAsiaTheme="minorEastAsia" w:hAnsi="Arial" w:cs="Arial"/>
          <w:lang w:eastAsia="it-IT"/>
        </w:rPr>
        <w:t xml:space="preserve"> </w:t>
      </w:r>
      <w:r w:rsidRPr="00424D87">
        <w:rPr>
          <w:rFonts w:ascii="Arial" w:eastAsiaTheme="minorEastAsia" w:hAnsi="Arial" w:cs="Arial"/>
          <w:lang w:eastAsia="it-IT"/>
        </w:rPr>
        <w:t>Via San Giovanni</w:t>
      </w:r>
      <w:r>
        <w:rPr>
          <w:rFonts w:ascii="Arial" w:eastAsiaTheme="minorEastAsia" w:hAnsi="Arial" w:cs="Arial"/>
          <w:lang w:eastAsia="it-IT"/>
        </w:rPr>
        <w:t xml:space="preserve">  </w:t>
      </w:r>
      <w:proofErr w:type="gramStart"/>
      <w:r>
        <w:rPr>
          <w:rFonts w:ascii="Arial" w:eastAsiaTheme="minorEastAsia" w:hAnsi="Arial" w:cs="Arial"/>
          <w:lang w:eastAsia="it-IT"/>
        </w:rPr>
        <w:t>s.n.</w:t>
      </w:r>
      <w:proofErr w:type="gramEnd"/>
      <w:r w:rsidRPr="009405B1">
        <w:rPr>
          <w:rFonts w:ascii="Arial" w:eastAsiaTheme="minorEastAsia" w:hAnsi="Arial" w:cs="Arial"/>
          <w:lang w:eastAsia="it-IT"/>
        </w:rPr>
        <w:t xml:space="preserve"> </w:t>
      </w:r>
      <w:r>
        <w:rPr>
          <w:rFonts w:ascii="Arial" w:eastAsiaTheme="minorEastAsia" w:hAnsi="Arial" w:cs="Arial"/>
          <w:lang w:eastAsia="it-IT"/>
        </w:rPr>
        <w:t xml:space="preserve"> </w:t>
      </w:r>
      <w:r w:rsidRPr="009405B1">
        <w:rPr>
          <w:rFonts w:ascii="Arial" w:eastAsiaTheme="minorEastAsia" w:hAnsi="Arial" w:cs="Arial"/>
          <w:lang w:eastAsia="it-IT"/>
        </w:rPr>
        <w:t>si  sono riuniti  i Signori:</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i/>
          <w:iCs/>
          <w:lang w:eastAsia="it-IT"/>
        </w:rPr>
      </w:pP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1)</w:t>
      </w:r>
      <w:proofErr w:type="gramStart"/>
      <w:r>
        <w:rPr>
          <w:rFonts w:ascii="Arial" w:eastAsiaTheme="minorEastAsia" w:hAnsi="Arial" w:cs="Arial"/>
          <w:lang w:eastAsia="it-IT"/>
        </w:rPr>
        <w:t xml:space="preserve">  </w:t>
      </w:r>
      <w:proofErr w:type="gramEnd"/>
      <w:r>
        <w:rPr>
          <w:rFonts w:ascii="Arial" w:eastAsiaTheme="minorEastAsia" w:hAnsi="Arial" w:cs="Arial"/>
          <w:lang w:eastAsia="it-IT"/>
        </w:rPr>
        <w:t>Giusy Cesareo nata a Catanzaro il 26 aprile1983 residente a Curinga in Via Impietrata,7.</w:t>
      </w: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Pr>
          <w:rFonts w:ascii="Arial" w:eastAsiaTheme="minorEastAsia" w:hAnsi="Arial" w:cs="Arial"/>
          <w:lang w:eastAsia="it-IT"/>
        </w:rPr>
        <w:t xml:space="preserve">     Cod. </w:t>
      </w:r>
      <w:proofErr w:type="spellStart"/>
      <w:proofErr w:type="gramStart"/>
      <w:r>
        <w:rPr>
          <w:rFonts w:ascii="Arial" w:eastAsiaTheme="minorEastAsia" w:hAnsi="Arial" w:cs="Arial"/>
          <w:lang w:eastAsia="it-IT"/>
        </w:rPr>
        <w:t>Fisc</w:t>
      </w:r>
      <w:proofErr w:type="spellEnd"/>
      <w:r>
        <w:rPr>
          <w:rFonts w:ascii="Arial" w:eastAsiaTheme="minorEastAsia" w:hAnsi="Arial" w:cs="Arial"/>
          <w:lang w:eastAsia="it-IT"/>
        </w:rPr>
        <w:t>.</w:t>
      </w:r>
      <w:proofErr w:type="gramEnd"/>
      <w:r>
        <w:rPr>
          <w:rFonts w:ascii="Arial" w:eastAsiaTheme="minorEastAsia" w:hAnsi="Arial" w:cs="Arial"/>
          <w:lang w:eastAsia="it-IT"/>
        </w:rPr>
        <w:t xml:space="preserve"> CSRGSY83E66C352O</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Pr>
          <w:rFonts w:ascii="Arial" w:eastAsiaTheme="minorEastAsia" w:hAnsi="Arial" w:cs="Arial"/>
          <w:lang w:eastAsia="it-IT"/>
        </w:rPr>
        <w:t>2</w:t>
      </w:r>
      <w:r w:rsidRPr="009405B1">
        <w:rPr>
          <w:rFonts w:ascii="Arial" w:eastAsiaTheme="minorEastAsia" w:hAnsi="Arial" w:cs="Arial"/>
          <w:lang w:eastAsia="it-IT"/>
        </w:rPr>
        <w:t>)</w:t>
      </w:r>
      <w:proofErr w:type="gramStart"/>
      <w:r>
        <w:rPr>
          <w:rFonts w:ascii="Arial" w:eastAsiaTheme="minorEastAsia" w:hAnsi="Arial" w:cs="Arial"/>
          <w:lang w:eastAsia="it-IT"/>
        </w:rPr>
        <w:t xml:space="preserve">  </w:t>
      </w:r>
      <w:proofErr w:type="gramEnd"/>
      <w:r>
        <w:rPr>
          <w:rFonts w:ascii="Arial" w:eastAsiaTheme="minorEastAsia" w:hAnsi="Arial" w:cs="Arial"/>
          <w:lang w:eastAsia="it-IT"/>
        </w:rPr>
        <w:t xml:space="preserve">Cesare Cesareo nato a Curinga il 05 Gennaio 1952 residente a Curinga in Via Impietrata, 7     . </w:t>
      </w:r>
      <w:r w:rsidRPr="00983CAB">
        <w:rPr>
          <w:rFonts w:ascii="Arial" w:eastAsiaTheme="minorEastAsia" w:hAnsi="Arial" w:cs="Arial"/>
          <w:color w:val="FFFFFF" w:themeColor="background1"/>
          <w:lang w:eastAsia="it-IT"/>
        </w:rPr>
        <w:t>.</w:t>
      </w:r>
      <w:r>
        <w:rPr>
          <w:rFonts w:ascii="Arial" w:eastAsiaTheme="minorEastAsia" w:hAnsi="Arial" w:cs="Arial"/>
          <w:lang w:eastAsia="it-IT"/>
        </w:rPr>
        <w:t xml:space="preserve">    Cod. </w:t>
      </w:r>
      <w:proofErr w:type="spellStart"/>
      <w:proofErr w:type="gramStart"/>
      <w:r>
        <w:rPr>
          <w:rFonts w:ascii="Arial" w:eastAsiaTheme="minorEastAsia" w:hAnsi="Arial" w:cs="Arial"/>
          <w:lang w:eastAsia="it-IT"/>
        </w:rPr>
        <w:t>Fisc</w:t>
      </w:r>
      <w:proofErr w:type="spellEnd"/>
      <w:r>
        <w:rPr>
          <w:rFonts w:ascii="Arial" w:eastAsiaTheme="minorEastAsia" w:hAnsi="Arial" w:cs="Arial"/>
          <w:lang w:eastAsia="it-IT"/>
        </w:rPr>
        <w:t>.</w:t>
      </w:r>
      <w:proofErr w:type="gramEnd"/>
      <w:r>
        <w:rPr>
          <w:rFonts w:ascii="Arial" w:eastAsiaTheme="minorEastAsia" w:hAnsi="Arial" w:cs="Arial"/>
          <w:lang w:eastAsia="it-IT"/>
        </w:rPr>
        <w:t xml:space="preserve"> CSRCSR52A05D2018P </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I medesimi stipulano e convengono quanto segue:</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ED2797" w:rsidRDefault="00411D05" w:rsidP="00411D05">
      <w:pPr>
        <w:pStyle w:val="Paragrafoelenco"/>
        <w:widowControl w:val="0"/>
        <w:numPr>
          <w:ilvl w:val="0"/>
          <w:numId w:val="1"/>
        </w:numPr>
        <w:autoSpaceDE w:val="0"/>
        <w:autoSpaceDN w:val="0"/>
        <w:adjustRightInd w:val="0"/>
        <w:spacing w:after="0" w:line="240" w:lineRule="auto"/>
        <w:rPr>
          <w:rFonts w:ascii="Arial" w:eastAsiaTheme="minorEastAsia" w:hAnsi="Arial" w:cs="Arial"/>
          <w:lang w:eastAsia="it-IT"/>
        </w:rPr>
      </w:pPr>
      <w:r w:rsidRPr="00ED2797">
        <w:rPr>
          <w:rFonts w:ascii="Arial" w:eastAsiaTheme="minorEastAsia" w:hAnsi="Arial" w:cs="Arial"/>
          <w:lang w:eastAsia="it-IT"/>
        </w:rPr>
        <w:t xml:space="preserve"> </w:t>
      </w:r>
      <w:r w:rsidRPr="00424D87">
        <w:rPr>
          <w:rFonts w:ascii="Arial" w:eastAsiaTheme="minorEastAsia" w:hAnsi="Arial" w:cs="Arial"/>
          <w:lang w:eastAsia="it-IT"/>
        </w:rPr>
        <w:t xml:space="preserve">E' costituita </w:t>
      </w:r>
      <w:proofErr w:type="gramStart"/>
      <w:r w:rsidRPr="00424D87">
        <w:rPr>
          <w:rFonts w:ascii="Arial" w:eastAsiaTheme="minorEastAsia" w:hAnsi="Arial" w:cs="Arial"/>
          <w:lang w:eastAsia="it-IT"/>
        </w:rPr>
        <w:t>fra di</w:t>
      </w:r>
      <w:proofErr w:type="gramEnd"/>
      <w:r w:rsidRPr="00424D87">
        <w:rPr>
          <w:rFonts w:ascii="Arial" w:eastAsiaTheme="minorEastAsia" w:hAnsi="Arial" w:cs="Arial"/>
          <w:lang w:eastAsia="it-IT"/>
        </w:rPr>
        <w:t xml:space="preserve"> essi un'associazione culturale per l'attività </w:t>
      </w:r>
      <w:r w:rsidRPr="00424D87">
        <w:rPr>
          <w:rFonts w:ascii="Arial" w:eastAsia="Times New Roman" w:hAnsi="Arial" w:cs="Arial"/>
          <w:b/>
          <w:bCs/>
          <w:sz w:val="24"/>
          <w:szCs w:val="24"/>
          <w:lang w:eastAsia="it-IT"/>
        </w:rPr>
        <w:t>TURISTICO-CULTURALE</w:t>
      </w:r>
      <w:r w:rsidRPr="00424D87">
        <w:rPr>
          <w:rFonts w:ascii="Arial" w:eastAsiaTheme="minorEastAsia" w:hAnsi="Arial" w:cs="Arial"/>
          <w:lang w:eastAsia="it-IT"/>
        </w:rPr>
        <w:t xml:space="preserve"> </w:t>
      </w:r>
      <w:r>
        <w:rPr>
          <w:rFonts w:ascii="Arial" w:eastAsiaTheme="minorEastAsia" w:hAnsi="Arial" w:cs="Arial"/>
          <w:lang w:eastAsia="it-IT"/>
        </w:rPr>
        <w:t xml:space="preserve">   </w:t>
      </w:r>
      <w:r w:rsidRPr="00424D87">
        <w:rPr>
          <w:rFonts w:ascii="Arial" w:eastAsiaTheme="minorEastAsia" w:hAnsi="Arial" w:cs="Arial"/>
          <w:lang w:eastAsia="it-IT"/>
        </w:rPr>
        <w:t>denominata “</w:t>
      </w:r>
      <w:r w:rsidRPr="00424D87">
        <w:rPr>
          <w:rFonts w:ascii="Arial" w:eastAsiaTheme="minorEastAsia" w:hAnsi="Arial" w:cs="Arial"/>
          <w:b/>
          <w:lang w:eastAsia="it-IT"/>
        </w:rPr>
        <w:t>CURINGAINSIEME</w:t>
      </w:r>
      <w:r w:rsidRPr="00424D87">
        <w:rPr>
          <w:rFonts w:ascii="Arial" w:eastAsiaTheme="minorEastAsia" w:hAnsi="Arial" w:cs="Arial"/>
          <w:lang w:eastAsia="it-IT"/>
        </w:rPr>
        <w:t>” con sede in Curinga (</w:t>
      </w:r>
      <w:proofErr w:type="spellStart"/>
      <w:r w:rsidRPr="00424D87">
        <w:rPr>
          <w:rFonts w:ascii="Arial" w:eastAsiaTheme="minorEastAsia" w:hAnsi="Arial" w:cs="Arial"/>
          <w:lang w:eastAsia="it-IT"/>
        </w:rPr>
        <w:t>Fr</w:t>
      </w:r>
      <w:proofErr w:type="spellEnd"/>
      <w:r w:rsidRPr="00424D87">
        <w:rPr>
          <w:rFonts w:ascii="Arial" w:eastAsiaTheme="minorEastAsia" w:hAnsi="Arial" w:cs="Arial"/>
          <w:lang w:eastAsia="it-IT"/>
        </w:rPr>
        <w:t>. Acconia</w:t>
      </w:r>
      <w:proofErr w:type="gramStart"/>
      <w:r w:rsidRPr="00424D87">
        <w:rPr>
          <w:rFonts w:ascii="Arial" w:eastAsiaTheme="minorEastAsia" w:hAnsi="Arial" w:cs="Arial"/>
          <w:lang w:eastAsia="it-IT"/>
        </w:rPr>
        <w:t>)</w:t>
      </w:r>
      <w:proofErr w:type="gramEnd"/>
      <w:r w:rsidRPr="00424D87">
        <w:rPr>
          <w:rFonts w:ascii="Arial" w:eastAsiaTheme="minorEastAsia" w:hAnsi="Arial" w:cs="Arial"/>
          <w:lang w:eastAsia="it-IT"/>
        </w:rPr>
        <w:t xml:space="preserve"> Via San Giovanni</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 xml:space="preserve">2. L'Associazione </w:t>
      </w:r>
      <w:proofErr w:type="gramStart"/>
      <w:r w:rsidRPr="009405B1">
        <w:rPr>
          <w:rFonts w:ascii="Arial" w:eastAsiaTheme="minorEastAsia" w:hAnsi="Arial" w:cs="Arial"/>
          <w:lang w:eastAsia="it-IT"/>
        </w:rPr>
        <w:t>è</w:t>
      </w:r>
      <w:proofErr w:type="gramEnd"/>
      <w:r w:rsidRPr="009405B1">
        <w:rPr>
          <w:rFonts w:ascii="Arial" w:eastAsiaTheme="minorEastAsia" w:hAnsi="Arial" w:cs="Arial"/>
          <w:lang w:eastAsia="it-IT"/>
        </w:rPr>
        <w:t xml:space="preserve"> apartitica; esclude scopi di lucro; ha durata illimitata.</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3. L'Associazione, regolata dall'art.</w:t>
      </w:r>
      <w:proofErr w:type="gramStart"/>
      <w:r w:rsidRPr="009405B1">
        <w:rPr>
          <w:rFonts w:ascii="Arial" w:eastAsiaTheme="minorEastAsia" w:hAnsi="Arial" w:cs="Arial"/>
          <w:lang w:eastAsia="it-IT"/>
        </w:rPr>
        <w:t>36</w:t>
      </w:r>
      <w:proofErr w:type="gramEnd"/>
      <w:r w:rsidRPr="009405B1">
        <w:rPr>
          <w:rFonts w:ascii="Arial" w:eastAsiaTheme="minorEastAsia" w:hAnsi="Arial" w:cs="Arial"/>
          <w:lang w:eastAsia="it-IT"/>
        </w:rPr>
        <w:t xml:space="preserve"> del Codice Civile, è retta dallo statuto che viene allegato al </w:t>
      </w:r>
      <w:r>
        <w:rPr>
          <w:rFonts w:ascii="Arial" w:eastAsiaTheme="minorEastAsia" w:hAnsi="Arial" w:cs="Arial"/>
          <w:lang w:eastAsia="it-IT"/>
        </w:rPr>
        <w:t xml:space="preserve"> </w:t>
      </w:r>
      <w:r w:rsidRPr="009405B1">
        <w:rPr>
          <w:rFonts w:ascii="Arial" w:eastAsiaTheme="minorEastAsia" w:hAnsi="Arial" w:cs="Arial"/>
          <w:lang w:eastAsia="it-IT"/>
        </w:rPr>
        <w:t>presente atto per formarne parte integrante e sostanziale.</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ED2797" w:rsidRDefault="00411D05" w:rsidP="00411D05">
      <w:pPr>
        <w:pStyle w:val="Paragrafoelenco"/>
        <w:widowControl w:val="0"/>
        <w:numPr>
          <w:ilvl w:val="0"/>
          <w:numId w:val="1"/>
        </w:numPr>
        <w:autoSpaceDE w:val="0"/>
        <w:autoSpaceDN w:val="0"/>
        <w:adjustRightInd w:val="0"/>
        <w:spacing w:after="0" w:line="240" w:lineRule="auto"/>
        <w:rPr>
          <w:rFonts w:ascii="Arial" w:eastAsiaTheme="minorEastAsia" w:hAnsi="Arial" w:cs="Arial"/>
          <w:lang w:eastAsia="it-IT"/>
        </w:rPr>
      </w:pPr>
      <w:r w:rsidRPr="00ED2797">
        <w:rPr>
          <w:rFonts w:ascii="Arial" w:eastAsiaTheme="minorEastAsia" w:hAnsi="Arial" w:cs="Arial"/>
          <w:lang w:eastAsia="it-IT"/>
        </w:rPr>
        <w:t>Il primo Consiglio direttivo sarà composto dai signori:</w:t>
      </w:r>
    </w:p>
    <w:p w:rsidR="00411D05" w:rsidRPr="00424D87" w:rsidRDefault="00411D05" w:rsidP="00411D05">
      <w:pPr>
        <w:widowControl w:val="0"/>
        <w:autoSpaceDE w:val="0"/>
        <w:autoSpaceDN w:val="0"/>
        <w:adjustRightInd w:val="0"/>
        <w:spacing w:after="0" w:line="240" w:lineRule="auto"/>
        <w:ind w:left="284"/>
        <w:rPr>
          <w:rFonts w:ascii="Arial" w:eastAsiaTheme="minorEastAsia" w:hAnsi="Arial" w:cs="Arial"/>
          <w:lang w:eastAsia="it-IT"/>
        </w:rPr>
      </w:pP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1)</w:t>
      </w:r>
      <w:r w:rsidRPr="00ED2797">
        <w:rPr>
          <w:rFonts w:ascii="Arial" w:eastAsiaTheme="minorEastAsia" w:hAnsi="Arial" w:cs="Arial"/>
          <w:lang w:eastAsia="it-IT"/>
        </w:rPr>
        <w:t xml:space="preserve"> </w:t>
      </w:r>
      <w:r>
        <w:rPr>
          <w:rFonts w:ascii="Arial" w:eastAsiaTheme="minorEastAsia" w:hAnsi="Arial" w:cs="Arial"/>
          <w:lang w:eastAsia="it-IT"/>
        </w:rPr>
        <w:t xml:space="preserve">Giusy Cesareo nata a Catanzaro il </w:t>
      </w:r>
      <w:proofErr w:type="gramStart"/>
      <w:r>
        <w:rPr>
          <w:rFonts w:ascii="Arial" w:eastAsiaTheme="minorEastAsia" w:hAnsi="Arial" w:cs="Arial"/>
          <w:lang w:eastAsia="it-IT"/>
        </w:rPr>
        <w:t>26</w:t>
      </w:r>
      <w:proofErr w:type="gramEnd"/>
      <w:r>
        <w:rPr>
          <w:rFonts w:ascii="Arial" w:eastAsiaTheme="minorEastAsia" w:hAnsi="Arial" w:cs="Arial"/>
          <w:lang w:eastAsia="it-IT"/>
        </w:rPr>
        <w:t xml:space="preserve"> aprile1983 residente a Curinga in Via Impietrata,7.</w:t>
      </w: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Pr>
          <w:rFonts w:ascii="Arial" w:eastAsiaTheme="minorEastAsia" w:hAnsi="Arial" w:cs="Arial"/>
          <w:lang w:eastAsia="it-IT"/>
        </w:rPr>
        <w:t xml:space="preserve">    Cod. </w:t>
      </w:r>
      <w:proofErr w:type="spellStart"/>
      <w:proofErr w:type="gramStart"/>
      <w:r>
        <w:rPr>
          <w:rFonts w:ascii="Arial" w:eastAsiaTheme="minorEastAsia" w:hAnsi="Arial" w:cs="Arial"/>
          <w:lang w:eastAsia="it-IT"/>
        </w:rPr>
        <w:t>Fisc</w:t>
      </w:r>
      <w:proofErr w:type="spellEnd"/>
      <w:r>
        <w:rPr>
          <w:rFonts w:ascii="Arial" w:eastAsiaTheme="minorEastAsia" w:hAnsi="Arial" w:cs="Arial"/>
          <w:lang w:eastAsia="it-IT"/>
        </w:rPr>
        <w:t>.</w:t>
      </w:r>
      <w:proofErr w:type="gramEnd"/>
      <w:r>
        <w:rPr>
          <w:rFonts w:ascii="Arial" w:eastAsiaTheme="minorEastAsia" w:hAnsi="Arial" w:cs="Arial"/>
          <w:lang w:eastAsia="it-IT"/>
        </w:rPr>
        <w:t xml:space="preserve"> CSRGSY83E66C352O</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 xml:space="preserve">                                                                              </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 xml:space="preserve">                                                                </w:t>
      </w: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Pr>
          <w:rFonts w:ascii="Arial" w:eastAsiaTheme="minorEastAsia" w:hAnsi="Arial" w:cs="Arial"/>
          <w:lang w:eastAsia="it-IT"/>
        </w:rPr>
        <w:t>2</w:t>
      </w:r>
      <w:r w:rsidRPr="009405B1">
        <w:rPr>
          <w:rFonts w:ascii="Arial" w:eastAsiaTheme="minorEastAsia" w:hAnsi="Arial" w:cs="Arial"/>
          <w:lang w:eastAsia="it-IT"/>
        </w:rPr>
        <w:t xml:space="preserve">) </w:t>
      </w:r>
      <w:r>
        <w:rPr>
          <w:rFonts w:ascii="Arial" w:eastAsiaTheme="minorEastAsia" w:hAnsi="Arial" w:cs="Arial"/>
          <w:lang w:eastAsia="it-IT"/>
        </w:rPr>
        <w:t xml:space="preserve">Cesare Cesareo nato a Curinga </w:t>
      </w:r>
      <w:proofErr w:type="gramStart"/>
      <w:r>
        <w:rPr>
          <w:rFonts w:ascii="Arial" w:eastAsiaTheme="minorEastAsia" w:hAnsi="Arial" w:cs="Arial"/>
          <w:lang w:eastAsia="it-IT"/>
        </w:rPr>
        <w:t>il</w:t>
      </w:r>
      <w:proofErr w:type="gramEnd"/>
      <w:r>
        <w:rPr>
          <w:rFonts w:ascii="Arial" w:eastAsiaTheme="minorEastAsia" w:hAnsi="Arial" w:cs="Arial"/>
          <w:lang w:eastAsia="it-IT"/>
        </w:rPr>
        <w:t xml:space="preserve"> 05 Gennaio 1952 residente a Curinga in Via Impietrata, 7       . </w:t>
      </w:r>
      <w:r w:rsidRPr="00983CAB">
        <w:rPr>
          <w:rFonts w:ascii="Arial" w:eastAsiaTheme="minorEastAsia" w:hAnsi="Arial" w:cs="Arial"/>
          <w:color w:val="FFFFFF" w:themeColor="background1"/>
          <w:lang w:eastAsia="it-IT"/>
        </w:rPr>
        <w:t xml:space="preserve">.  </w:t>
      </w:r>
      <w:r>
        <w:rPr>
          <w:rFonts w:ascii="Arial" w:eastAsiaTheme="minorEastAsia" w:hAnsi="Arial" w:cs="Arial"/>
          <w:lang w:eastAsia="it-IT"/>
        </w:rPr>
        <w:t xml:space="preserve"> Cod. </w:t>
      </w:r>
      <w:proofErr w:type="spellStart"/>
      <w:proofErr w:type="gramStart"/>
      <w:r>
        <w:rPr>
          <w:rFonts w:ascii="Arial" w:eastAsiaTheme="minorEastAsia" w:hAnsi="Arial" w:cs="Arial"/>
          <w:lang w:eastAsia="it-IT"/>
        </w:rPr>
        <w:t>Fisc</w:t>
      </w:r>
      <w:proofErr w:type="spellEnd"/>
      <w:r>
        <w:rPr>
          <w:rFonts w:ascii="Arial" w:eastAsiaTheme="minorEastAsia" w:hAnsi="Arial" w:cs="Arial"/>
          <w:lang w:eastAsia="it-IT"/>
        </w:rPr>
        <w:t>.</w:t>
      </w:r>
      <w:proofErr w:type="gramEnd"/>
      <w:r>
        <w:rPr>
          <w:rFonts w:ascii="Arial" w:eastAsiaTheme="minorEastAsia" w:hAnsi="Arial" w:cs="Arial"/>
          <w:lang w:eastAsia="it-IT"/>
        </w:rPr>
        <w:t xml:space="preserve"> CSRCSR52A05D2018P</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424D87" w:rsidRDefault="00411D05" w:rsidP="00411D05">
      <w:pPr>
        <w:pStyle w:val="Paragrafoelenco"/>
        <w:widowControl w:val="0"/>
        <w:numPr>
          <w:ilvl w:val="0"/>
          <w:numId w:val="1"/>
        </w:numPr>
        <w:autoSpaceDE w:val="0"/>
        <w:autoSpaceDN w:val="0"/>
        <w:adjustRightInd w:val="0"/>
        <w:spacing w:after="0" w:line="240" w:lineRule="auto"/>
        <w:rPr>
          <w:rFonts w:ascii="Arial" w:eastAsiaTheme="minorEastAsia" w:hAnsi="Arial" w:cs="Arial"/>
          <w:lang w:eastAsia="it-IT"/>
        </w:rPr>
      </w:pPr>
      <w:r w:rsidRPr="00424D87">
        <w:rPr>
          <w:rFonts w:ascii="Arial" w:eastAsiaTheme="minorEastAsia" w:hAnsi="Arial" w:cs="Arial"/>
          <w:lang w:eastAsia="it-IT"/>
        </w:rPr>
        <w:t>In sede di prima nomina, le cariche sociali sono così attribuite:</w:t>
      </w:r>
    </w:p>
    <w:p w:rsidR="00411D05" w:rsidRPr="00424D87" w:rsidRDefault="00411D05" w:rsidP="00411D05">
      <w:pPr>
        <w:widowControl w:val="0"/>
        <w:autoSpaceDE w:val="0"/>
        <w:autoSpaceDN w:val="0"/>
        <w:adjustRightInd w:val="0"/>
        <w:spacing w:after="0" w:line="240" w:lineRule="auto"/>
        <w:ind w:left="284"/>
        <w:rPr>
          <w:rFonts w:ascii="Arial" w:eastAsiaTheme="minorEastAsia" w:hAnsi="Arial" w:cs="Arial"/>
          <w:lang w:eastAsia="it-IT"/>
        </w:rPr>
      </w:pP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 Presidente e Legale Rappresentante:</w:t>
      </w:r>
      <w:proofErr w:type="gramStart"/>
      <w:r w:rsidRPr="009405B1">
        <w:rPr>
          <w:rFonts w:ascii="Arial" w:eastAsiaTheme="minorEastAsia" w:hAnsi="Arial" w:cs="Arial"/>
          <w:lang w:eastAsia="it-IT"/>
        </w:rPr>
        <w:t xml:space="preserve"> </w:t>
      </w:r>
      <w:r>
        <w:rPr>
          <w:rFonts w:ascii="Arial" w:eastAsiaTheme="minorEastAsia" w:hAnsi="Arial" w:cs="Arial"/>
          <w:lang w:eastAsia="it-IT"/>
        </w:rPr>
        <w:t xml:space="preserve">                 </w:t>
      </w:r>
      <w:proofErr w:type="gramEnd"/>
      <w:r w:rsidRPr="009405B1">
        <w:rPr>
          <w:rFonts w:ascii="Arial" w:eastAsiaTheme="minorEastAsia" w:hAnsi="Arial" w:cs="Arial"/>
          <w:lang w:eastAsia="it-IT"/>
        </w:rPr>
        <w:t xml:space="preserve">Signor/ora </w:t>
      </w:r>
      <w:r>
        <w:rPr>
          <w:rFonts w:ascii="Arial" w:eastAsiaTheme="minorEastAsia" w:hAnsi="Arial" w:cs="Arial"/>
          <w:lang w:eastAsia="it-IT"/>
        </w:rPr>
        <w:t>Giusy Cesareo</w:t>
      </w:r>
      <w:r w:rsidRPr="009405B1">
        <w:rPr>
          <w:rFonts w:ascii="Arial" w:eastAsiaTheme="minorEastAsia" w:hAnsi="Arial" w:cs="Arial"/>
          <w:lang w:eastAsia="it-IT"/>
        </w:rPr>
        <w:t xml:space="preserve"> </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 xml:space="preserve">- </w:t>
      </w:r>
      <w:r>
        <w:rPr>
          <w:rFonts w:ascii="Arial" w:eastAsiaTheme="minorEastAsia" w:hAnsi="Arial" w:cs="Arial"/>
          <w:lang w:eastAsia="it-IT"/>
        </w:rPr>
        <w:t>Vice Presidente</w:t>
      </w:r>
      <w:r w:rsidRPr="009405B1">
        <w:rPr>
          <w:rFonts w:ascii="Arial" w:eastAsiaTheme="minorEastAsia" w:hAnsi="Arial" w:cs="Arial"/>
          <w:lang w:eastAsia="it-IT"/>
        </w:rPr>
        <w:t>:</w:t>
      </w:r>
      <w:proofErr w:type="gramStart"/>
      <w:r w:rsidRPr="009405B1">
        <w:rPr>
          <w:rFonts w:ascii="Arial" w:eastAsiaTheme="minorEastAsia" w:hAnsi="Arial" w:cs="Arial"/>
          <w:lang w:eastAsia="it-IT"/>
        </w:rPr>
        <w:t xml:space="preserve"> </w:t>
      </w:r>
      <w:r>
        <w:rPr>
          <w:rFonts w:ascii="Arial" w:eastAsiaTheme="minorEastAsia" w:hAnsi="Arial" w:cs="Arial"/>
          <w:lang w:eastAsia="it-IT"/>
        </w:rPr>
        <w:t xml:space="preserve">                                                   </w:t>
      </w:r>
      <w:proofErr w:type="gramEnd"/>
      <w:r w:rsidRPr="009405B1">
        <w:rPr>
          <w:rFonts w:ascii="Arial" w:eastAsiaTheme="minorEastAsia" w:hAnsi="Arial" w:cs="Arial"/>
          <w:lang w:eastAsia="it-IT"/>
        </w:rPr>
        <w:t>Signor..</w:t>
      </w:r>
      <w:r w:rsidRPr="00424D87">
        <w:rPr>
          <w:rFonts w:ascii="Arial" w:eastAsiaTheme="minorEastAsia" w:hAnsi="Arial" w:cs="Arial"/>
          <w:lang w:eastAsia="it-IT"/>
        </w:rPr>
        <w:t xml:space="preserve"> </w:t>
      </w:r>
      <w:r>
        <w:rPr>
          <w:rFonts w:ascii="Arial" w:eastAsiaTheme="minorEastAsia" w:hAnsi="Arial" w:cs="Arial"/>
          <w:lang w:eastAsia="it-IT"/>
        </w:rPr>
        <w:t xml:space="preserve">Cesare Cesareo            </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 xml:space="preserve">6. I membri del Consiglio Direttivo, il Presidente, il </w:t>
      </w:r>
      <w:r>
        <w:rPr>
          <w:rFonts w:ascii="Arial" w:eastAsiaTheme="minorEastAsia" w:hAnsi="Arial" w:cs="Arial"/>
          <w:lang w:eastAsia="it-IT"/>
        </w:rPr>
        <w:t xml:space="preserve">Vice Presidente con mansioni di </w:t>
      </w:r>
      <w:r w:rsidRPr="009405B1">
        <w:rPr>
          <w:rFonts w:ascii="Arial" w:eastAsiaTheme="minorEastAsia" w:hAnsi="Arial" w:cs="Arial"/>
          <w:lang w:eastAsia="it-IT"/>
        </w:rPr>
        <w:t>Segretario</w:t>
      </w:r>
      <w:r>
        <w:rPr>
          <w:rFonts w:ascii="Arial" w:eastAsiaTheme="minorEastAsia" w:hAnsi="Arial" w:cs="Arial"/>
          <w:lang w:eastAsia="it-IT"/>
        </w:rPr>
        <w:t>/Cassiere</w:t>
      </w:r>
      <w:r w:rsidRPr="009405B1">
        <w:rPr>
          <w:rFonts w:ascii="Arial" w:eastAsiaTheme="minorEastAsia" w:hAnsi="Arial" w:cs="Arial"/>
          <w:lang w:eastAsia="it-IT"/>
        </w:rPr>
        <w:t xml:space="preserve"> come sopra nominati, </w:t>
      </w:r>
      <w:proofErr w:type="gramStart"/>
      <w:r w:rsidRPr="009405B1">
        <w:rPr>
          <w:rFonts w:ascii="Arial" w:eastAsiaTheme="minorEastAsia" w:hAnsi="Arial" w:cs="Arial"/>
          <w:lang w:eastAsia="it-IT"/>
        </w:rPr>
        <w:t>restano</w:t>
      </w:r>
      <w:proofErr w:type="gramEnd"/>
      <w:r w:rsidRPr="009405B1">
        <w:rPr>
          <w:rFonts w:ascii="Arial" w:eastAsiaTheme="minorEastAsia" w:hAnsi="Arial" w:cs="Arial"/>
          <w:lang w:eastAsia="it-IT"/>
        </w:rPr>
        <w:t xml:space="preserve"> in carica</w:t>
      </w:r>
      <w:r>
        <w:rPr>
          <w:rFonts w:ascii="Arial" w:eastAsiaTheme="minorEastAsia" w:hAnsi="Arial" w:cs="Arial"/>
          <w:lang w:eastAsia="it-IT"/>
        </w:rPr>
        <w:t xml:space="preserve"> 3 </w:t>
      </w:r>
      <w:r w:rsidRPr="009405B1">
        <w:rPr>
          <w:rFonts w:ascii="Arial" w:eastAsiaTheme="minorEastAsia" w:hAnsi="Arial" w:cs="Arial"/>
          <w:lang w:eastAsia="it-IT"/>
        </w:rPr>
        <w:t xml:space="preserve"> anni e saranno alla scadenza sostituiti o confermati con le procedure elettive stabilite dallo statuto allegato.</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7. Bollo, tasse di registrazione e ogni altro onere e gravame fiscale connesso al presente atto sono a carico dell'Associazione.</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r w:rsidRPr="009405B1">
        <w:rPr>
          <w:rFonts w:ascii="Arial" w:eastAsiaTheme="minorEastAsia" w:hAnsi="Arial" w:cs="Arial"/>
          <w:lang w:eastAsia="it-IT"/>
        </w:rPr>
        <w:t>Letto, confermato e sottoscritto:</w:t>
      </w: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Pr="009405B1"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Pr>
          <w:rFonts w:ascii="Arial" w:eastAsiaTheme="minorEastAsia" w:hAnsi="Arial" w:cs="Arial"/>
          <w:lang w:eastAsia="it-IT"/>
        </w:rPr>
        <w:t>Curinga li, 01 luglio 2013</w:t>
      </w: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Pr>
          <w:rFonts w:ascii="Arial" w:eastAsiaTheme="minorEastAsia" w:hAnsi="Arial" w:cs="Arial"/>
          <w:lang w:eastAsia="it-IT"/>
        </w:rPr>
        <w:t xml:space="preserve">                       Presidente</w:t>
      </w:r>
      <w:proofErr w:type="gramStart"/>
      <w:r>
        <w:rPr>
          <w:rFonts w:ascii="Arial" w:eastAsiaTheme="minorEastAsia" w:hAnsi="Arial" w:cs="Arial"/>
          <w:lang w:eastAsia="it-IT"/>
        </w:rPr>
        <w:t xml:space="preserve">                                                                  </w:t>
      </w:r>
      <w:proofErr w:type="gramEnd"/>
      <w:r>
        <w:rPr>
          <w:rFonts w:ascii="Arial" w:eastAsiaTheme="minorEastAsia" w:hAnsi="Arial" w:cs="Arial"/>
          <w:lang w:eastAsia="it-IT"/>
        </w:rPr>
        <w:t>Vice Presidente</w:t>
      </w:r>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r>
        <w:rPr>
          <w:rFonts w:ascii="Arial" w:eastAsiaTheme="minorEastAsia" w:hAnsi="Arial" w:cs="Arial"/>
          <w:lang w:eastAsia="it-IT"/>
        </w:rPr>
        <w:t xml:space="preserve">                  Giusy Cesareo                                                                Cesare Cesareo</w:t>
      </w:r>
      <w:proofErr w:type="gramStart"/>
      <w:r>
        <w:rPr>
          <w:rFonts w:ascii="Arial" w:eastAsiaTheme="minorEastAsia" w:hAnsi="Arial" w:cs="Arial"/>
          <w:lang w:eastAsia="it-IT"/>
        </w:rPr>
        <w:t xml:space="preserve">   </w:t>
      </w:r>
      <w:proofErr w:type="gramEnd"/>
    </w:p>
    <w:p w:rsidR="00411D05" w:rsidRDefault="00411D05" w:rsidP="00411D05">
      <w:pPr>
        <w:widowControl w:val="0"/>
        <w:autoSpaceDE w:val="0"/>
        <w:autoSpaceDN w:val="0"/>
        <w:adjustRightInd w:val="0"/>
        <w:spacing w:after="0" w:line="240" w:lineRule="auto"/>
        <w:rPr>
          <w:rFonts w:ascii="Arial" w:eastAsiaTheme="minorEastAsia" w:hAnsi="Arial" w:cs="Arial"/>
          <w:lang w:eastAsia="it-IT"/>
        </w:rPr>
      </w:pPr>
    </w:p>
    <w:p w:rsidR="00411D05" w:rsidRDefault="00411D05" w:rsidP="009E5C56">
      <w:pPr>
        <w:spacing w:after="0" w:line="375" w:lineRule="atLeast"/>
        <w:jc w:val="center"/>
        <w:rPr>
          <w:rFonts w:ascii="Cambria" w:eastAsia="Times New Roman" w:hAnsi="Cambria" w:cs="Arial"/>
          <w:b/>
          <w:caps/>
          <w:color w:val="333333"/>
          <w:sz w:val="38"/>
          <w:szCs w:val="38"/>
          <w:lang w:eastAsia="it-IT"/>
        </w:rPr>
      </w:pPr>
      <w:bookmarkStart w:id="0" w:name="_GoBack"/>
      <w:bookmarkEnd w:id="0"/>
    </w:p>
    <w:p w:rsidR="009E5C56" w:rsidRDefault="009E5C56" w:rsidP="009E5C56">
      <w:pPr>
        <w:spacing w:after="0" w:line="375" w:lineRule="atLeast"/>
        <w:jc w:val="center"/>
        <w:rPr>
          <w:rFonts w:ascii="Cambria" w:eastAsia="Times New Roman" w:hAnsi="Cambria" w:cs="Arial"/>
          <w:b/>
          <w:caps/>
          <w:color w:val="333333"/>
          <w:sz w:val="38"/>
          <w:szCs w:val="38"/>
          <w:lang w:eastAsia="it-IT"/>
        </w:rPr>
      </w:pPr>
      <w:r w:rsidRPr="00BC656B">
        <w:rPr>
          <w:rFonts w:ascii="Cambria" w:eastAsia="Times New Roman" w:hAnsi="Cambria" w:cs="Arial"/>
          <w:b/>
          <w:caps/>
          <w:color w:val="333333"/>
          <w:sz w:val="38"/>
          <w:szCs w:val="38"/>
          <w:lang w:eastAsia="it-IT"/>
        </w:rPr>
        <w:lastRenderedPageBreak/>
        <w:t xml:space="preserve">Statuto Associazione Turistico-Culturale </w:t>
      </w:r>
      <w:r w:rsidR="0056370C">
        <w:rPr>
          <w:rFonts w:ascii="Cambria" w:eastAsia="Times New Roman" w:hAnsi="Cambria" w:cs="Arial"/>
          <w:b/>
          <w:caps/>
          <w:color w:val="333333"/>
          <w:sz w:val="38"/>
          <w:szCs w:val="38"/>
          <w:lang w:eastAsia="it-IT"/>
        </w:rPr>
        <w:t>“</w:t>
      </w:r>
      <w:r w:rsidRPr="00BC656B">
        <w:rPr>
          <w:rFonts w:ascii="Cambria" w:eastAsia="Times New Roman" w:hAnsi="Cambria" w:cs="Arial"/>
          <w:b/>
          <w:caps/>
          <w:color w:val="333333"/>
          <w:sz w:val="38"/>
          <w:szCs w:val="38"/>
          <w:lang w:eastAsia="it-IT"/>
        </w:rPr>
        <w:t>curingainsieme</w:t>
      </w:r>
      <w:r w:rsidR="0056370C">
        <w:rPr>
          <w:rFonts w:ascii="Cambria" w:eastAsia="Times New Roman" w:hAnsi="Cambria" w:cs="Arial"/>
          <w:b/>
          <w:caps/>
          <w:color w:val="333333"/>
          <w:sz w:val="38"/>
          <w:szCs w:val="38"/>
          <w:lang w:eastAsia="it-IT"/>
        </w:rPr>
        <w:t>”</w:t>
      </w:r>
    </w:p>
    <w:p w:rsidR="009E5C56" w:rsidRDefault="00CC7BDB" w:rsidP="000864D0">
      <w:pPr>
        <w:spacing w:before="100" w:beforeAutospacing="1" w:after="100" w:afterAutospacing="1" w:line="360" w:lineRule="auto"/>
        <w:rPr>
          <w:rFonts w:ascii="Arial" w:eastAsia="Times New Roman" w:hAnsi="Arial" w:cs="Arial"/>
          <w:sz w:val="20"/>
          <w:szCs w:val="20"/>
          <w:lang w:eastAsia="it-IT"/>
        </w:rPr>
      </w:pPr>
      <w:r w:rsidRPr="009E5C56">
        <w:rPr>
          <w:sz w:val="20"/>
          <w:szCs w:val="20"/>
        </w:rPr>
        <w:t xml:space="preserve"> </w:t>
      </w:r>
      <w:r w:rsidRPr="009E5C56">
        <w:rPr>
          <w:rFonts w:ascii="Arial" w:eastAsia="Times New Roman" w:hAnsi="Arial" w:cs="Arial"/>
          <w:b/>
          <w:bCs/>
          <w:sz w:val="20"/>
          <w:szCs w:val="20"/>
          <w:lang w:eastAsia="it-IT"/>
        </w:rPr>
        <w:br/>
      </w:r>
      <w:r w:rsidR="000864D0">
        <w:rPr>
          <w:rFonts w:ascii="Arial" w:eastAsia="Times New Roman" w:hAnsi="Arial" w:cs="Arial"/>
          <w:b/>
          <w:bCs/>
          <w:sz w:val="20"/>
          <w:szCs w:val="20"/>
          <w:lang w:eastAsia="it-IT"/>
        </w:rPr>
        <w:t xml:space="preserve">          </w:t>
      </w:r>
      <w:r w:rsidR="000864D0" w:rsidRPr="009E5C56">
        <w:rPr>
          <w:rFonts w:ascii="Arial" w:eastAsia="Times New Roman" w:hAnsi="Arial" w:cs="Arial"/>
          <w:b/>
          <w:bCs/>
          <w:sz w:val="20"/>
          <w:szCs w:val="20"/>
          <w:lang w:eastAsia="it-IT"/>
        </w:rPr>
        <w:t>ART. 1</w:t>
      </w:r>
      <w:proofErr w:type="gramStart"/>
      <w:r w:rsidR="000864D0">
        <w:rPr>
          <w:rFonts w:ascii="Arial" w:eastAsia="Times New Roman" w:hAnsi="Arial" w:cs="Arial"/>
          <w:b/>
          <w:bCs/>
          <w:sz w:val="20"/>
          <w:szCs w:val="20"/>
          <w:lang w:eastAsia="it-IT"/>
        </w:rPr>
        <w:t xml:space="preserve">        </w:t>
      </w:r>
      <w:proofErr w:type="gramEnd"/>
      <w:r w:rsidRPr="009E5C56">
        <w:rPr>
          <w:rFonts w:ascii="Arial" w:eastAsia="Times New Roman" w:hAnsi="Arial" w:cs="Arial"/>
          <w:b/>
          <w:bCs/>
          <w:sz w:val="20"/>
          <w:szCs w:val="20"/>
          <w:lang w:eastAsia="it-IT"/>
        </w:rPr>
        <w:t>DENOMINAZIONE - SEDE</w:t>
      </w:r>
      <w:r w:rsidRPr="009E5C56">
        <w:rPr>
          <w:rFonts w:ascii="Arial" w:eastAsia="Times New Roman" w:hAnsi="Arial" w:cs="Arial"/>
          <w:sz w:val="20"/>
          <w:szCs w:val="20"/>
          <w:lang w:eastAsia="it-IT"/>
        </w:rPr>
        <w:br/>
      </w:r>
      <w:r w:rsidRPr="00EA696E">
        <w:rPr>
          <w:rFonts w:ascii="Arial" w:eastAsia="Times New Roman" w:hAnsi="Arial" w:cs="Arial"/>
          <w:sz w:val="20"/>
          <w:szCs w:val="20"/>
          <w:lang w:eastAsia="it-IT"/>
        </w:rPr>
        <w:t>1.1 E' costituita in forma pubblica l'associazione denominata "</w:t>
      </w:r>
      <w:proofErr w:type="gramStart"/>
      <w:r w:rsidRPr="00EA696E">
        <w:rPr>
          <w:rFonts w:ascii="Arial" w:eastAsia="Times New Roman" w:hAnsi="Arial" w:cs="Arial"/>
          <w:sz w:val="20"/>
          <w:szCs w:val="20"/>
          <w:lang w:eastAsia="it-IT"/>
        </w:rPr>
        <w:t>Associazione</w:t>
      </w:r>
      <w:proofErr w:type="gramEnd"/>
      <w:r w:rsidRPr="00EA696E">
        <w:rPr>
          <w:rFonts w:ascii="Arial" w:eastAsia="Times New Roman" w:hAnsi="Arial" w:cs="Arial"/>
          <w:sz w:val="20"/>
          <w:szCs w:val="20"/>
          <w:lang w:eastAsia="it-IT"/>
        </w:rPr>
        <w:t xml:space="preserve"> </w:t>
      </w:r>
      <w:r w:rsidRPr="00EA696E">
        <w:rPr>
          <w:rFonts w:ascii="Arial" w:eastAsia="Times New Roman" w:hAnsi="Arial" w:cs="Arial"/>
          <w:b/>
          <w:bCs/>
          <w:sz w:val="20"/>
          <w:szCs w:val="20"/>
          <w:lang w:eastAsia="it-IT"/>
        </w:rPr>
        <w:t>CURINGAINSIEME</w:t>
      </w:r>
      <w:r w:rsidRPr="00EA696E">
        <w:rPr>
          <w:rFonts w:ascii="Arial" w:eastAsia="Times New Roman" w:hAnsi="Arial" w:cs="Arial"/>
          <w:sz w:val="20"/>
          <w:szCs w:val="20"/>
          <w:lang w:eastAsia="it-IT"/>
        </w:rPr>
        <w:t xml:space="preserve"> "</w:t>
      </w:r>
      <w:r w:rsidRPr="00EA696E">
        <w:rPr>
          <w:rFonts w:ascii="Arial" w:eastAsia="Times New Roman" w:hAnsi="Arial" w:cs="Arial"/>
          <w:sz w:val="20"/>
          <w:szCs w:val="20"/>
          <w:lang w:eastAsia="it-IT"/>
        </w:rPr>
        <w:br/>
        <w:t>1.2 L'associazione ha sede legale in via San Giovanni (</w:t>
      </w:r>
      <w:r w:rsidR="00EA696E">
        <w:rPr>
          <w:rFonts w:ascii="Arial" w:eastAsia="Times New Roman" w:hAnsi="Arial" w:cs="Arial"/>
          <w:sz w:val="20"/>
          <w:szCs w:val="20"/>
          <w:lang w:eastAsia="it-IT"/>
        </w:rPr>
        <w:t xml:space="preserve">Curinga </w:t>
      </w:r>
      <w:proofErr w:type="spellStart"/>
      <w:proofErr w:type="gramStart"/>
      <w:r w:rsidR="000864D0" w:rsidRPr="00EA696E">
        <w:rPr>
          <w:rFonts w:ascii="Arial" w:eastAsia="Times New Roman" w:hAnsi="Arial" w:cs="Arial"/>
          <w:sz w:val="20"/>
          <w:szCs w:val="20"/>
          <w:lang w:eastAsia="it-IT"/>
        </w:rPr>
        <w:t>fr.</w:t>
      </w:r>
      <w:r w:rsidRPr="00EA696E">
        <w:rPr>
          <w:rFonts w:ascii="Arial" w:eastAsia="Times New Roman" w:hAnsi="Arial" w:cs="Arial"/>
          <w:sz w:val="20"/>
          <w:szCs w:val="20"/>
          <w:lang w:eastAsia="it-IT"/>
        </w:rPr>
        <w:t>Acconia</w:t>
      </w:r>
      <w:proofErr w:type="spellEnd"/>
      <w:proofErr w:type="gramEnd"/>
      <w:r w:rsidRPr="00EA696E">
        <w:rPr>
          <w:rFonts w:ascii="Arial" w:eastAsia="Times New Roman" w:hAnsi="Arial" w:cs="Arial"/>
          <w:sz w:val="20"/>
          <w:szCs w:val="20"/>
          <w:lang w:eastAsia="it-IT"/>
        </w:rPr>
        <w:t xml:space="preserve">) </w:t>
      </w:r>
      <w:r w:rsidR="0056370C" w:rsidRPr="00EA696E">
        <w:rPr>
          <w:rFonts w:ascii="Arial" w:eastAsia="Times New Roman" w:hAnsi="Arial" w:cs="Arial"/>
          <w:sz w:val="20"/>
          <w:szCs w:val="20"/>
          <w:lang w:eastAsia="it-IT"/>
        </w:rPr>
        <w:t xml:space="preserve"> </w:t>
      </w:r>
      <w:r w:rsidRPr="00EA696E">
        <w:rPr>
          <w:rFonts w:ascii="Arial" w:eastAsia="Times New Roman" w:hAnsi="Arial" w:cs="Arial"/>
          <w:sz w:val="20"/>
          <w:szCs w:val="20"/>
          <w:lang w:eastAsia="it-IT"/>
        </w:rPr>
        <w:t>presso l’abitazione del presidente pro tempore.</w:t>
      </w:r>
      <w:r w:rsidR="00EA696E" w:rsidRPr="00EA696E">
        <w:rPr>
          <w:rFonts w:ascii="Arial" w:eastAsia="Times New Roman" w:hAnsi="Arial" w:cs="Arial"/>
          <w:sz w:val="20"/>
          <w:szCs w:val="20"/>
          <w:lang w:eastAsia="it-IT"/>
        </w:rPr>
        <w:t xml:space="preserve"> L'eventuale trasferimento della sede non costituisce modifica </w:t>
      </w:r>
      <w:proofErr w:type="gramStart"/>
      <w:r w:rsidR="00EA696E" w:rsidRPr="00EA696E">
        <w:rPr>
          <w:rFonts w:ascii="Arial" w:eastAsia="Times New Roman" w:hAnsi="Arial" w:cs="Arial"/>
          <w:sz w:val="20"/>
          <w:szCs w:val="20"/>
          <w:lang w:eastAsia="it-IT"/>
        </w:rPr>
        <w:t>statutaria</w:t>
      </w:r>
      <w:proofErr w:type="gramEnd"/>
      <w:r w:rsidRPr="00EA696E">
        <w:rPr>
          <w:rFonts w:ascii="Arial" w:eastAsia="Times New Roman" w:hAnsi="Arial" w:cs="Arial"/>
          <w:sz w:val="20"/>
          <w:szCs w:val="20"/>
          <w:lang w:eastAsia="it-IT"/>
        </w:rPr>
        <w:br/>
      </w:r>
      <w:r w:rsidR="000864D0" w:rsidRPr="00EA696E">
        <w:rPr>
          <w:rFonts w:ascii="Arial" w:eastAsia="Times New Roman" w:hAnsi="Arial" w:cs="Arial"/>
          <w:b/>
          <w:bCs/>
          <w:sz w:val="20"/>
          <w:szCs w:val="20"/>
          <w:lang w:eastAsia="it-IT"/>
        </w:rPr>
        <w:br/>
        <w:t xml:space="preserve">         ART. 2</w:t>
      </w:r>
      <w:proofErr w:type="gramStart"/>
      <w:r w:rsidR="000864D0" w:rsidRPr="00EA696E">
        <w:rPr>
          <w:rFonts w:ascii="Arial" w:eastAsia="Times New Roman" w:hAnsi="Arial" w:cs="Arial"/>
          <w:b/>
          <w:bCs/>
          <w:sz w:val="20"/>
          <w:szCs w:val="20"/>
          <w:lang w:eastAsia="it-IT"/>
        </w:rPr>
        <w:t xml:space="preserve">     </w:t>
      </w:r>
      <w:proofErr w:type="gramEnd"/>
      <w:r w:rsidRPr="00EA696E">
        <w:rPr>
          <w:rFonts w:ascii="Arial" w:eastAsia="Times New Roman" w:hAnsi="Arial" w:cs="Arial"/>
          <w:b/>
          <w:bCs/>
          <w:sz w:val="20"/>
          <w:szCs w:val="20"/>
          <w:lang w:eastAsia="it-IT"/>
        </w:rPr>
        <w:t>COSTITUZIONE - AMBITO TERRITORIALE - FORME DI ATTIVITA'</w:t>
      </w:r>
      <w:r w:rsidRPr="00EA696E">
        <w:rPr>
          <w:rFonts w:ascii="Arial" w:eastAsia="Times New Roman" w:hAnsi="Arial" w:cs="Arial"/>
          <w:sz w:val="20"/>
          <w:szCs w:val="20"/>
          <w:lang w:eastAsia="it-IT"/>
        </w:rPr>
        <w:br/>
        <w:t>2.1 "Associazione</w:t>
      </w:r>
      <w:r w:rsidR="0056370C" w:rsidRPr="00EA696E">
        <w:rPr>
          <w:rFonts w:ascii="Arial" w:eastAsia="Times New Roman" w:hAnsi="Arial" w:cs="Arial"/>
          <w:sz w:val="20"/>
          <w:szCs w:val="20"/>
          <w:lang w:eastAsia="it-IT"/>
        </w:rPr>
        <w:t xml:space="preserve"> </w:t>
      </w:r>
      <w:r w:rsidRPr="00EA696E">
        <w:rPr>
          <w:rFonts w:ascii="Arial" w:eastAsia="Times New Roman" w:hAnsi="Arial" w:cs="Arial"/>
          <w:b/>
          <w:bCs/>
          <w:sz w:val="20"/>
          <w:szCs w:val="20"/>
          <w:lang w:eastAsia="it-IT"/>
        </w:rPr>
        <w:t>CURINGAINSIEME</w:t>
      </w:r>
      <w:r w:rsidRPr="00EA696E">
        <w:rPr>
          <w:rFonts w:ascii="Arial" w:eastAsia="Times New Roman" w:hAnsi="Arial" w:cs="Arial"/>
          <w:sz w:val="20"/>
          <w:szCs w:val="20"/>
          <w:lang w:eastAsia="it-IT"/>
        </w:rPr>
        <w:t xml:space="preserve"> " riunisce in associazione tutte le persone fisiche (Soci) che </w:t>
      </w:r>
      <w:proofErr w:type="gramStart"/>
      <w:r w:rsidRPr="00EA696E">
        <w:rPr>
          <w:rFonts w:ascii="Arial" w:eastAsia="Times New Roman" w:hAnsi="Arial" w:cs="Arial"/>
          <w:sz w:val="20"/>
          <w:szCs w:val="20"/>
          <w:lang w:eastAsia="it-IT"/>
        </w:rPr>
        <w:t>intendono</w:t>
      </w:r>
      <w:proofErr w:type="gramEnd"/>
      <w:r w:rsidRPr="00EA696E">
        <w:rPr>
          <w:rFonts w:ascii="Arial" w:eastAsia="Times New Roman" w:hAnsi="Arial" w:cs="Arial"/>
          <w:sz w:val="20"/>
          <w:szCs w:val="20"/>
          <w:lang w:eastAsia="it-IT"/>
        </w:rPr>
        <w:t xml:space="preserve"> operare attivamente al fine dello svolgimento coordinato delle attività di promozione e tutela del territorio della comunità di appartenenza mediante la valorizzazione delle peculiarità storiche, artistiche, culturali, naturalistiche e sociali della località Capoluogo di Comune e della Frazioni).</w:t>
      </w:r>
      <w:r w:rsidRPr="00EA696E">
        <w:rPr>
          <w:rFonts w:ascii="Arial" w:eastAsia="Times New Roman" w:hAnsi="Arial" w:cs="Arial"/>
          <w:sz w:val="20"/>
          <w:szCs w:val="20"/>
          <w:lang w:eastAsia="it-IT"/>
        </w:rPr>
        <w:br/>
        <w:t xml:space="preserve">2.2 "Associazione </w:t>
      </w:r>
      <w:r w:rsidRPr="00EA696E">
        <w:rPr>
          <w:rFonts w:ascii="Arial" w:eastAsia="Times New Roman" w:hAnsi="Arial" w:cs="Arial"/>
          <w:b/>
          <w:bCs/>
          <w:sz w:val="20"/>
          <w:szCs w:val="20"/>
          <w:lang w:eastAsia="it-IT"/>
        </w:rPr>
        <w:t>CURINGAINSIEME</w:t>
      </w:r>
      <w:r w:rsidRPr="00EA696E">
        <w:rPr>
          <w:rFonts w:ascii="Arial" w:eastAsia="Times New Roman" w:hAnsi="Arial" w:cs="Arial"/>
          <w:sz w:val="20"/>
          <w:szCs w:val="20"/>
          <w:lang w:eastAsia="it-IT"/>
        </w:rPr>
        <w:t xml:space="preserve"> ", soggetto di diritto privato costituito su base volontaria, non ha finalità di lucro, i suoi Soci operano a favore della medesima in forma volontaria secondo un ordinamento interno ispirato a principi di democraticità e gratuità delle cariche e della trasparenza dei bilanci. La possibilità di associarsi è consentita a tutti i cittadini della località di appartenenza. "Associazione </w:t>
      </w:r>
      <w:r w:rsidRPr="00EA696E">
        <w:rPr>
          <w:rFonts w:ascii="Arial" w:eastAsia="Times New Roman" w:hAnsi="Arial" w:cs="Arial"/>
          <w:b/>
          <w:bCs/>
          <w:sz w:val="20"/>
          <w:szCs w:val="20"/>
          <w:lang w:eastAsia="it-IT"/>
        </w:rPr>
        <w:t>CURINGAINSIEME</w:t>
      </w:r>
      <w:r w:rsidRPr="00EA696E">
        <w:rPr>
          <w:rFonts w:ascii="Arial" w:eastAsia="Times New Roman" w:hAnsi="Arial" w:cs="Arial"/>
          <w:sz w:val="20"/>
          <w:szCs w:val="20"/>
          <w:lang w:eastAsia="it-IT"/>
        </w:rPr>
        <w:t xml:space="preserve"> " è apolitica e apartitica</w:t>
      </w:r>
      <w:r w:rsidRPr="009E5C56">
        <w:rPr>
          <w:rFonts w:ascii="Arial" w:eastAsia="Times New Roman" w:hAnsi="Arial" w:cs="Arial"/>
          <w:sz w:val="20"/>
          <w:szCs w:val="20"/>
          <w:lang w:eastAsia="it-IT"/>
        </w:rPr>
        <w:t>.</w:t>
      </w:r>
      <w:r w:rsidRPr="009E5C56">
        <w:rPr>
          <w:rFonts w:ascii="Arial" w:eastAsia="Times New Roman" w:hAnsi="Arial" w:cs="Arial"/>
          <w:sz w:val="20"/>
          <w:szCs w:val="20"/>
          <w:lang w:eastAsia="it-IT"/>
        </w:rPr>
        <w:br/>
      </w:r>
      <w:r w:rsidRPr="009E5C56">
        <w:rPr>
          <w:rFonts w:ascii="Arial" w:eastAsia="Times New Roman" w:hAnsi="Arial" w:cs="Arial"/>
          <w:b/>
          <w:bCs/>
          <w:sz w:val="20"/>
          <w:szCs w:val="20"/>
          <w:lang w:eastAsia="it-IT"/>
        </w:rPr>
        <w:br/>
      </w:r>
      <w:r w:rsidR="000864D0" w:rsidRPr="009E5C56">
        <w:rPr>
          <w:rFonts w:ascii="Arial" w:eastAsia="Times New Roman" w:hAnsi="Arial" w:cs="Arial"/>
          <w:b/>
          <w:bCs/>
          <w:sz w:val="20"/>
          <w:szCs w:val="20"/>
          <w:lang w:eastAsia="it-IT"/>
        </w:rPr>
        <w:t>ART. 3</w:t>
      </w:r>
      <w:proofErr w:type="gramStart"/>
      <w:r w:rsidR="000864D0">
        <w:rPr>
          <w:rFonts w:ascii="Arial" w:eastAsia="Times New Roman" w:hAnsi="Arial" w:cs="Arial"/>
          <w:b/>
          <w:bCs/>
          <w:sz w:val="20"/>
          <w:szCs w:val="20"/>
          <w:lang w:eastAsia="it-IT"/>
        </w:rPr>
        <w:t xml:space="preserve">                       </w:t>
      </w:r>
      <w:proofErr w:type="gramEnd"/>
      <w:r w:rsidRPr="009E5C56">
        <w:rPr>
          <w:rFonts w:ascii="Arial" w:eastAsia="Times New Roman" w:hAnsi="Arial" w:cs="Arial"/>
          <w:b/>
          <w:bCs/>
          <w:sz w:val="20"/>
          <w:szCs w:val="20"/>
          <w:lang w:eastAsia="it-IT"/>
        </w:rPr>
        <w:t>OGGETTO SOCIALE</w:t>
      </w:r>
      <w:r w:rsidRPr="009E5C56">
        <w:rPr>
          <w:rFonts w:ascii="Arial" w:eastAsia="Times New Roman" w:hAnsi="Arial" w:cs="Arial"/>
          <w:sz w:val="20"/>
          <w:szCs w:val="20"/>
          <w:lang w:eastAsia="it-IT"/>
        </w:rPr>
        <w:br/>
        <w:t xml:space="preserve">3.1 Le finalità che </w:t>
      </w:r>
      <w:proofErr w:type="gramStart"/>
      <w:r w:rsidRPr="009E5C56">
        <w:rPr>
          <w:rFonts w:ascii="Arial" w:eastAsia="Times New Roman" w:hAnsi="Arial" w:cs="Arial"/>
          <w:sz w:val="20"/>
          <w:szCs w:val="20"/>
          <w:lang w:eastAsia="it-IT"/>
        </w:rPr>
        <w:t xml:space="preserve">l’ </w:t>
      </w:r>
      <w:proofErr w:type="gramEnd"/>
      <w:r w:rsidRPr="009E5C56">
        <w:rPr>
          <w:rFonts w:ascii="Arial" w:eastAsia="Times New Roman" w:hAnsi="Arial" w:cs="Arial"/>
          <w:sz w:val="20"/>
          <w:szCs w:val="20"/>
          <w:lang w:eastAsia="it-IT"/>
        </w:rPr>
        <w:t xml:space="preserve">"Associazione </w:t>
      </w:r>
      <w:r w:rsidRPr="009E5C56">
        <w:rPr>
          <w:rFonts w:ascii="Arial" w:eastAsia="Times New Roman" w:hAnsi="Arial" w:cs="Arial"/>
          <w:b/>
          <w:bCs/>
          <w:sz w:val="20"/>
          <w:szCs w:val="20"/>
          <w:lang w:eastAsia="it-IT"/>
        </w:rPr>
        <w:t>CURINGAINSIEME</w:t>
      </w:r>
      <w:r w:rsidRPr="009E5C56">
        <w:rPr>
          <w:rFonts w:ascii="Arial" w:eastAsia="Times New Roman" w:hAnsi="Arial" w:cs="Arial"/>
          <w:sz w:val="20"/>
          <w:szCs w:val="20"/>
          <w:lang w:eastAsia="it-IT"/>
        </w:rPr>
        <w:t xml:space="preserve"> "ha come oggetto sociale sono:</w:t>
      </w:r>
      <w:r w:rsidRPr="009E5C56">
        <w:rPr>
          <w:rFonts w:ascii="Arial" w:eastAsia="Times New Roman" w:hAnsi="Arial" w:cs="Arial"/>
          <w:sz w:val="20"/>
          <w:szCs w:val="20"/>
          <w:lang w:eastAsia="it-IT"/>
        </w:rPr>
        <w:br/>
        <w:t xml:space="preserve">a) svolgere fattiva opera per organizzare turisticamente la località, proponendo alle Amministrazioni competenti tutte quelle iniziative atte a tutelare e valorizzare le bellezze naturali </w:t>
      </w:r>
      <w:proofErr w:type="gramStart"/>
      <w:r w:rsidRPr="009E5C56">
        <w:rPr>
          <w:rFonts w:ascii="Arial" w:eastAsia="Times New Roman" w:hAnsi="Arial" w:cs="Arial"/>
          <w:sz w:val="20"/>
          <w:szCs w:val="20"/>
          <w:lang w:eastAsia="it-IT"/>
        </w:rPr>
        <w:t>nonché</w:t>
      </w:r>
      <w:proofErr w:type="gramEnd"/>
      <w:r w:rsidRPr="009E5C56">
        <w:rPr>
          <w:rFonts w:ascii="Arial" w:eastAsia="Times New Roman" w:hAnsi="Arial" w:cs="Arial"/>
          <w:sz w:val="20"/>
          <w:szCs w:val="20"/>
          <w:lang w:eastAsia="it-IT"/>
        </w:rPr>
        <w:t xml:space="preserve"> il patrimonio storico-artistico-monumentale ed ambientale;</w:t>
      </w:r>
      <w:r w:rsidRPr="009E5C56">
        <w:rPr>
          <w:rFonts w:ascii="Arial" w:eastAsia="Times New Roman" w:hAnsi="Arial" w:cs="Arial"/>
          <w:sz w:val="20"/>
          <w:szCs w:val="20"/>
          <w:lang w:eastAsia="it-IT"/>
        </w:rPr>
        <w:br/>
        <w:t xml:space="preserve">b) promuovere e organizzare, anche in collaborazione con Enti Pubblici e/o privati, iniziative (convegni, escursioni, spettacoli pubblici, mostre, festeggiamenti, manifestazioni sportive, fiere enogastronomiche e/o di altro genere, </w:t>
      </w:r>
      <w:proofErr w:type="gramStart"/>
      <w:r w:rsidRPr="009E5C56">
        <w:rPr>
          <w:rFonts w:ascii="Arial" w:eastAsia="Times New Roman" w:hAnsi="Arial" w:cs="Arial"/>
          <w:sz w:val="20"/>
          <w:szCs w:val="20"/>
          <w:lang w:eastAsia="it-IT"/>
        </w:rPr>
        <w:t>nonché</w:t>
      </w:r>
      <w:proofErr w:type="gramEnd"/>
      <w:r w:rsidRPr="009E5C56">
        <w:rPr>
          <w:rFonts w:ascii="Arial" w:eastAsia="Times New Roman" w:hAnsi="Arial" w:cs="Arial"/>
          <w:sz w:val="20"/>
          <w:szCs w:val="20"/>
          <w:lang w:eastAsia="it-IT"/>
        </w:rPr>
        <w:t xml:space="preserve"> iniziative di solidarietà sociale, recupero ambientale, restauro e gestione di monumenti, ecc.) che servano ad attirare e rendere più gradito il soggiorno dei turisti e la migliore qualità della vita dei residenti;</w:t>
      </w:r>
    </w:p>
    <w:p w:rsidR="00CC7BDB" w:rsidRPr="009E5C56" w:rsidRDefault="00CC7BDB" w:rsidP="00CC7BDB">
      <w:pPr>
        <w:spacing w:before="100" w:beforeAutospacing="1" w:after="100" w:afterAutospacing="1" w:line="360" w:lineRule="auto"/>
        <w:rPr>
          <w:rFonts w:ascii="Arial" w:eastAsia="Times New Roman" w:hAnsi="Arial" w:cs="Arial"/>
          <w:sz w:val="20"/>
          <w:szCs w:val="20"/>
          <w:lang w:eastAsia="it-IT"/>
        </w:rPr>
      </w:pPr>
      <w:r w:rsidRPr="009E5C56">
        <w:rPr>
          <w:rFonts w:ascii="Arial" w:eastAsia="Times New Roman" w:hAnsi="Arial" w:cs="Arial"/>
          <w:sz w:val="20"/>
          <w:szCs w:val="20"/>
          <w:lang w:eastAsia="it-IT"/>
        </w:rPr>
        <w:t>c) sviluppare il senso dell'accoglienza nei confronti degli ospiti e la conoscenza globale del territorio di competenza;</w:t>
      </w:r>
      <w:r w:rsidRPr="009E5C56">
        <w:rPr>
          <w:rFonts w:ascii="Arial" w:eastAsia="Times New Roman" w:hAnsi="Arial" w:cs="Arial"/>
          <w:sz w:val="20"/>
          <w:szCs w:val="20"/>
          <w:lang w:eastAsia="it-IT"/>
        </w:rPr>
        <w:br/>
        <w:t xml:space="preserve">d) curare la tutela, l'informazione e l'accoglienza dei turisti, anche con l'apertura di </w:t>
      </w:r>
      <w:proofErr w:type="gramStart"/>
      <w:r w:rsidRPr="009E5C56">
        <w:rPr>
          <w:rFonts w:ascii="Arial" w:eastAsia="Times New Roman" w:hAnsi="Arial" w:cs="Arial"/>
          <w:sz w:val="20"/>
          <w:szCs w:val="20"/>
          <w:lang w:eastAsia="it-IT"/>
        </w:rPr>
        <w:t>appositi</w:t>
      </w:r>
      <w:proofErr w:type="gramEnd"/>
      <w:r w:rsidRPr="009E5C56">
        <w:rPr>
          <w:rFonts w:ascii="Arial" w:eastAsia="Times New Roman" w:hAnsi="Arial" w:cs="Arial"/>
          <w:sz w:val="20"/>
          <w:szCs w:val="20"/>
          <w:lang w:eastAsia="it-IT"/>
        </w:rPr>
        <w:t xml:space="preserve"> uffici;</w:t>
      </w:r>
      <w:r w:rsidRPr="009E5C56">
        <w:rPr>
          <w:rFonts w:ascii="Arial" w:eastAsia="Times New Roman" w:hAnsi="Arial" w:cs="Arial"/>
          <w:sz w:val="20"/>
          <w:szCs w:val="20"/>
          <w:lang w:eastAsia="it-IT"/>
        </w:rPr>
        <w:br/>
        <w:t>*e) promuovere e sviluppare (proposte turistiche specifiche per la terza età,</w:t>
      </w:r>
      <w:proofErr w:type="gramStart"/>
      <w:r w:rsidRPr="009E5C56">
        <w:rPr>
          <w:rFonts w:ascii="Arial" w:eastAsia="Times New Roman" w:hAnsi="Arial" w:cs="Arial"/>
          <w:sz w:val="20"/>
          <w:szCs w:val="20"/>
          <w:lang w:eastAsia="it-IT"/>
        </w:rPr>
        <w:t xml:space="preserve"> ,</w:t>
      </w:r>
      <w:proofErr w:type="gramEnd"/>
      <w:r w:rsidRPr="009E5C56">
        <w:rPr>
          <w:rFonts w:ascii="Arial" w:eastAsia="Times New Roman" w:hAnsi="Arial" w:cs="Arial"/>
          <w:sz w:val="20"/>
          <w:szCs w:val="20"/>
          <w:lang w:eastAsia="it-IT"/>
        </w:rPr>
        <w:t xml:space="preserve"> organizzazione di itinerari turistico-didattici per gruppi scolastici, scambi da e per l'estero per favorire la conoscenza del territorio, la cultura del medesimo anche ricollegando i valori del territorio e della cultura locali con quelli degli emigrati residenti all'estero).</w:t>
      </w:r>
    </w:p>
    <w:p w:rsidR="00CC7BDB" w:rsidRDefault="00CC7BDB" w:rsidP="00CC7BDB">
      <w:pPr>
        <w:pStyle w:val="Pa1"/>
        <w:jc w:val="both"/>
        <w:rPr>
          <w:rFonts w:ascii="Arial" w:eastAsia="Times New Roman" w:hAnsi="Arial" w:cs="Arial"/>
          <w:sz w:val="20"/>
          <w:szCs w:val="20"/>
          <w:lang w:eastAsia="it-IT"/>
        </w:rPr>
      </w:pPr>
      <w:r w:rsidRPr="009E5C56">
        <w:rPr>
          <w:rFonts w:ascii="Arial" w:eastAsia="Times New Roman" w:hAnsi="Arial" w:cs="Arial"/>
          <w:sz w:val="20"/>
          <w:szCs w:val="20"/>
          <w:lang w:eastAsia="it-IT"/>
        </w:rPr>
        <w:t>f) tra le sue peculiarità vi è la divulgazione a livello internazionale di Curinga</w:t>
      </w:r>
      <w:proofErr w:type="gramStart"/>
      <w:r w:rsidRPr="009E5C56">
        <w:rPr>
          <w:rFonts w:ascii="Arial" w:eastAsia="Times New Roman" w:hAnsi="Arial" w:cs="Arial"/>
          <w:sz w:val="20"/>
          <w:szCs w:val="20"/>
          <w:lang w:eastAsia="it-IT"/>
        </w:rPr>
        <w:t xml:space="preserve"> ,</w:t>
      </w:r>
      <w:proofErr w:type="gramEnd"/>
      <w:r w:rsidRPr="009E5C56">
        <w:rPr>
          <w:rFonts w:ascii="Arial" w:eastAsia="Times New Roman" w:hAnsi="Arial" w:cs="Arial"/>
          <w:sz w:val="20"/>
          <w:szCs w:val="20"/>
          <w:lang w:eastAsia="it-IT"/>
        </w:rPr>
        <w:t xml:space="preserve"> delle sue risorse culturali, ambientali, ecc. </w:t>
      </w:r>
      <w:proofErr w:type="gramStart"/>
      <w:r w:rsidRPr="009E5C56">
        <w:rPr>
          <w:rFonts w:ascii="Arial" w:eastAsia="Times New Roman" w:hAnsi="Arial" w:cs="Arial"/>
          <w:sz w:val="20"/>
          <w:szCs w:val="20"/>
          <w:lang w:eastAsia="it-IT"/>
        </w:rPr>
        <w:t>attraverso</w:t>
      </w:r>
      <w:proofErr w:type="gramEnd"/>
      <w:r w:rsidRPr="009E5C56">
        <w:rPr>
          <w:rFonts w:ascii="Arial" w:eastAsia="Times New Roman" w:hAnsi="Arial" w:cs="Arial"/>
          <w:sz w:val="20"/>
          <w:szCs w:val="20"/>
          <w:lang w:eastAsia="it-IT"/>
        </w:rPr>
        <w:t xml:space="preserve"> pubblicazioni stampa  e la creazione di un a piattaforma informatica ed un sito </w:t>
      </w:r>
      <w:r w:rsidRPr="009E5C56">
        <w:rPr>
          <w:rFonts w:ascii="Arial" w:eastAsia="Times New Roman" w:hAnsi="Arial" w:cs="Arial"/>
          <w:sz w:val="20"/>
          <w:szCs w:val="20"/>
          <w:lang w:eastAsia="it-IT"/>
        </w:rPr>
        <w:lastRenderedPageBreak/>
        <w:t>internet, che attraverso filmati di luoghi, eventi e quant’ altro, possano valorizzare l’immagine Curinga nel mondo.</w:t>
      </w:r>
    </w:p>
    <w:p w:rsidR="009E5C56" w:rsidRPr="009E5C56" w:rsidRDefault="009E5C56" w:rsidP="009E5C56">
      <w:pPr>
        <w:pStyle w:val="Default"/>
        <w:rPr>
          <w:lang w:eastAsia="it-IT"/>
        </w:rPr>
      </w:pPr>
    </w:p>
    <w:p w:rsidR="005E5830" w:rsidRDefault="005E5830" w:rsidP="005E5830">
      <w:pPr>
        <w:pStyle w:val="Pa1"/>
        <w:jc w:val="both"/>
        <w:rPr>
          <w:rStyle w:val="A2"/>
        </w:rPr>
      </w:pPr>
      <w:r w:rsidRPr="009E5C56">
        <w:rPr>
          <w:rStyle w:val="A3"/>
          <w:b/>
        </w:rPr>
        <w:t xml:space="preserve">ART </w:t>
      </w:r>
      <w:proofErr w:type="gramStart"/>
      <w:r w:rsidRPr="009E5C56">
        <w:rPr>
          <w:rStyle w:val="A3"/>
          <w:b/>
        </w:rPr>
        <w:t>4</w:t>
      </w:r>
      <w:proofErr w:type="gramEnd"/>
      <w:r w:rsidRPr="009E5C56">
        <w:rPr>
          <w:rStyle w:val="A3"/>
          <w:b/>
        </w:rPr>
        <w:t xml:space="preserve"> </w:t>
      </w:r>
      <w:r>
        <w:rPr>
          <w:rStyle w:val="A3"/>
          <w:b/>
        </w:rPr>
        <w:t xml:space="preserve">     </w:t>
      </w:r>
      <w:r>
        <w:rPr>
          <w:rStyle w:val="A2"/>
        </w:rPr>
        <w:t>SOCI</w:t>
      </w:r>
    </w:p>
    <w:p w:rsidR="00CC7BDB" w:rsidRDefault="00CC7BDB" w:rsidP="00CC7BDB">
      <w:pPr>
        <w:pStyle w:val="Pa1"/>
        <w:jc w:val="both"/>
        <w:rPr>
          <w:rFonts w:cs="Helvetica Neue"/>
          <w:color w:val="000000"/>
          <w:sz w:val="20"/>
          <w:szCs w:val="20"/>
        </w:rPr>
      </w:pPr>
      <w:r>
        <w:rPr>
          <w:rStyle w:val="A3"/>
        </w:rPr>
        <w:t xml:space="preserve">Possono far parte dell’Associazione tutti </w:t>
      </w:r>
      <w:proofErr w:type="gramStart"/>
      <w:r>
        <w:rPr>
          <w:rStyle w:val="A3"/>
        </w:rPr>
        <w:t>coloro</w:t>
      </w:r>
      <w:proofErr w:type="gramEnd"/>
      <w:r>
        <w:rPr>
          <w:rStyle w:val="A3"/>
        </w:rPr>
        <w:t xml:space="preserve"> che abbiano compiuto il quattordicesimo anno di età, condividano le finalità del presente Statuto ed intendano partecipare alle attività organizzate dall’Associazione per il raggiungimento delle stesse. </w:t>
      </w:r>
    </w:p>
    <w:p w:rsidR="00CC7BDB" w:rsidRPr="009E5C56" w:rsidRDefault="00CC7BDB" w:rsidP="00CC7BDB">
      <w:pPr>
        <w:pStyle w:val="Pa1"/>
        <w:jc w:val="both"/>
        <w:rPr>
          <w:rFonts w:cs="Helvetica Neue"/>
          <w:b/>
          <w:color w:val="000000"/>
          <w:sz w:val="20"/>
          <w:szCs w:val="20"/>
        </w:rPr>
      </w:pPr>
    </w:p>
    <w:p w:rsidR="00CC7BDB" w:rsidRDefault="000864D0" w:rsidP="00CC7BDB">
      <w:pPr>
        <w:pStyle w:val="Pa1"/>
        <w:jc w:val="both"/>
        <w:rPr>
          <w:rFonts w:cs="Helvetica Neue"/>
          <w:color w:val="000000"/>
          <w:sz w:val="20"/>
          <w:szCs w:val="20"/>
        </w:rPr>
      </w:pPr>
      <w:r w:rsidRPr="009E5C56">
        <w:rPr>
          <w:rStyle w:val="A3"/>
          <w:b/>
        </w:rPr>
        <w:t xml:space="preserve">ART </w:t>
      </w:r>
      <w:proofErr w:type="gramStart"/>
      <w:r w:rsidRPr="009E5C56">
        <w:rPr>
          <w:rStyle w:val="A3"/>
          <w:b/>
        </w:rPr>
        <w:t>5</w:t>
      </w:r>
      <w:proofErr w:type="gramEnd"/>
      <w:r>
        <w:rPr>
          <w:rStyle w:val="A3"/>
          <w:b/>
        </w:rPr>
        <w:t xml:space="preserve"> </w:t>
      </w:r>
      <w:r w:rsidR="00CC7BDB">
        <w:rPr>
          <w:rStyle w:val="A3"/>
        </w:rPr>
        <w:t xml:space="preserve">Per essere ammessi a socio è necessario presentare al Consiglio Direttivo domanda di adesione all’Associazione con l’osservanza delle seguenti modalità ed indicazioni: </w:t>
      </w:r>
    </w:p>
    <w:p w:rsidR="00CC7BDB" w:rsidRDefault="00CC7BDB" w:rsidP="00CC7BDB">
      <w:pPr>
        <w:pStyle w:val="Pa1"/>
        <w:jc w:val="both"/>
        <w:rPr>
          <w:rFonts w:cs="Helvetica Neue"/>
          <w:color w:val="000000"/>
          <w:sz w:val="20"/>
          <w:szCs w:val="20"/>
        </w:rPr>
      </w:pPr>
      <w:r>
        <w:rPr>
          <w:rStyle w:val="A3"/>
        </w:rPr>
        <w:t xml:space="preserve">- indicare nome e cognome, luogo e data di nascita, </w:t>
      </w:r>
      <w:proofErr w:type="gramStart"/>
      <w:r>
        <w:rPr>
          <w:rStyle w:val="A3"/>
        </w:rPr>
        <w:t>luogo</w:t>
      </w:r>
      <w:proofErr w:type="gramEnd"/>
      <w:r>
        <w:rPr>
          <w:rStyle w:val="A3"/>
        </w:rPr>
        <w:t xml:space="preserve"> di residenza; </w:t>
      </w:r>
    </w:p>
    <w:p w:rsidR="00CC7BDB" w:rsidRDefault="00CC7BDB" w:rsidP="00CC7BDB">
      <w:pPr>
        <w:pStyle w:val="Pa1"/>
        <w:jc w:val="both"/>
        <w:rPr>
          <w:rFonts w:cs="Helvetica Neue"/>
          <w:color w:val="000000"/>
          <w:sz w:val="20"/>
          <w:szCs w:val="20"/>
        </w:rPr>
      </w:pPr>
      <w:r>
        <w:rPr>
          <w:rStyle w:val="A3"/>
        </w:rPr>
        <w:t xml:space="preserve">- dichiarare di attenersi al presente Statuto </w:t>
      </w:r>
      <w:proofErr w:type="gramStart"/>
      <w:r>
        <w:rPr>
          <w:rStyle w:val="A3"/>
        </w:rPr>
        <w:t>ed</w:t>
      </w:r>
      <w:proofErr w:type="gramEnd"/>
      <w:r>
        <w:rPr>
          <w:rStyle w:val="A3"/>
        </w:rPr>
        <w:t xml:space="preserve"> alle deliberazioni degli organi sociali. </w:t>
      </w:r>
    </w:p>
    <w:p w:rsidR="00CC7BDB" w:rsidRDefault="00CC7BDB" w:rsidP="00CC7BDB">
      <w:pPr>
        <w:pStyle w:val="Pa1"/>
        <w:jc w:val="both"/>
        <w:rPr>
          <w:rFonts w:cs="Helvetica Neue"/>
          <w:color w:val="000000"/>
          <w:sz w:val="20"/>
          <w:szCs w:val="20"/>
        </w:rPr>
      </w:pPr>
      <w:r>
        <w:rPr>
          <w:rStyle w:val="A3"/>
        </w:rPr>
        <w:t xml:space="preserve">Per i minorenni la domanda deve essere firmata dai genitori e da chi eventualmente ne esercita la patria potestà. </w:t>
      </w:r>
    </w:p>
    <w:p w:rsidR="000864D0" w:rsidRPr="009E5C56" w:rsidRDefault="000864D0" w:rsidP="000864D0">
      <w:pPr>
        <w:pStyle w:val="Pa1"/>
        <w:jc w:val="both"/>
        <w:rPr>
          <w:rFonts w:cs="Helvetica Neue"/>
          <w:b/>
          <w:color w:val="000000"/>
          <w:sz w:val="20"/>
          <w:szCs w:val="20"/>
        </w:rPr>
      </w:pPr>
      <w:r>
        <w:rPr>
          <w:rStyle w:val="A3"/>
        </w:rPr>
        <w:t xml:space="preserve">       </w:t>
      </w:r>
    </w:p>
    <w:p w:rsidR="00CC7BDB" w:rsidRDefault="000864D0" w:rsidP="009E5C56">
      <w:pPr>
        <w:pStyle w:val="Pa1"/>
        <w:jc w:val="both"/>
        <w:rPr>
          <w:rFonts w:cs="Helvetica Neue"/>
          <w:color w:val="000000"/>
          <w:sz w:val="20"/>
          <w:szCs w:val="20"/>
        </w:rPr>
      </w:pPr>
      <w:r w:rsidRPr="009E5C56">
        <w:rPr>
          <w:rStyle w:val="A3"/>
          <w:b/>
        </w:rPr>
        <w:t xml:space="preserve">ART </w:t>
      </w:r>
      <w:r>
        <w:rPr>
          <w:rStyle w:val="A3"/>
          <w:b/>
        </w:rPr>
        <w:t>6</w:t>
      </w:r>
      <w:r w:rsidRPr="009E5C56">
        <w:rPr>
          <w:rStyle w:val="A3"/>
          <w:b/>
        </w:rPr>
        <w:t xml:space="preserve"> </w:t>
      </w:r>
      <w:r w:rsidR="00CC7BDB">
        <w:rPr>
          <w:rStyle w:val="A3"/>
        </w:rPr>
        <w:t xml:space="preserve">I soci </w:t>
      </w:r>
      <w:proofErr w:type="gramStart"/>
      <w:r w:rsidR="00CC7BDB">
        <w:rPr>
          <w:rStyle w:val="A3"/>
        </w:rPr>
        <w:t>hanno</w:t>
      </w:r>
      <w:proofErr w:type="gramEnd"/>
      <w:r w:rsidR="00CC7BDB">
        <w:rPr>
          <w:rStyle w:val="A3"/>
        </w:rPr>
        <w:t xml:space="preserve"> diritto a ricevere all’atto dell’ammissione, la tessera sociale di validità un anno, di usufruire di tutte le strut</w:t>
      </w:r>
      <w:r w:rsidR="00CC7BDB">
        <w:rPr>
          <w:rStyle w:val="A3"/>
        </w:rPr>
        <w:softHyphen/>
        <w:t>ture, dei servizi, delle attività, delle prestazioni e provvidenze attuate dall’Associazione, nonché di intervenire con diritto di voto nelle Assemblee. L’associazione, per il perseguimento dei propri fini istituzionali, si avvale prevalentemente del</w:t>
      </w:r>
      <w:r w:rsidR="005E5830">
        <w:rPr>
          <w:rStyle w:val="A3"/>
        </w:rPr>
        <w:t>l</w:t>
      </w:r>
      <w:r w:rsidR="00CC7BDB">
        <w:rPr>
          <w:rStyle w:val="A3"/>
        </w:rPr>
        <w:t xml:space="preserve">e attività, prestate in forma libera e gratuita, degli associati. In casi di particolare necessità l’associazione può avvalersi di prestatori di lavoro autonomo o professionale, anche ricorrendo ai propri associati. </w:t>
      </w:r>
    </w:p>
    <w:p w:rsidR="000864D0" w:rsidRPr="009E5C56" w:rsidRDefault="000864D0" w:rsidP="000864D0">
      <w:pPr>
        <w:pStyle w:val="Pa1"/>
        <w:jc w:val="both"/>
        <w:rPr>
          <w:rFonts w:cs="Helvetica Neue"/>
          <w:b/>
          <w:color w:val="000000"/>
          <w:sz w:val="20"/>
          <w:szCs w:val="20"/>
        </w:rPr>
      </w:pPr>
      <w:r>
        <w:rPr>
          <w:rStyle w:val="A3"/>
        </w:rPr>
        <w:t xml:space="preserve">                    </w:t>
      </w:r>
    </w:p>
    <w:p w:rsidR="00CC7BDB" w:rsidRDefault="000864D0" w:rsidP="005E5830">
      <w:pPr>
        <w:pStyle w:val="Pa1"/>
        <w:rPr>
          <w:rFonts w:cs="Helvetica Neue"/>
          <w:color w:val="000000"/>
          <w:sz w:val="20"/>
          <w:szCs w:val="20"/>
        </w:rPr>
      </w:pPr>
      <w:r w:rsidRPr="009E5C56">
        <w:rPr>
          <w:rStyle w:val="A3"/>
          <w:b/>
        </w:rPr>
        <w:t xml:space="preserve">ART. 7 </w:t>
      </w:r>
      <w:r w:rsidR="00CC7BDB">
        <w:rPr>
          <w:rStyle w:val="A3"/>
        </w:rPr>
        <w:t xml:space="preserve">I soci sono tenuti al pagamento della quota annuale di associazione, stabilita dal </w:t>
      </w:r>
      <w:proofErr w:type="spellStart"/>
      <w:proofErr w:type="gramStart"/>
      <w:r w:rsidR="00CC7BDB">
        <w:rPr>
          <w:rStyle w:val="A3"/>
        </w:rPr>
        <w:t>Cons</w:t>
      </w:r>
      <w:proofErr w:type="spellEnd"/>
      <w:r w:rsidR="005E5830">
        <w:rPr>
          <w:rStyle w:val="A3"/>
        </w:rPr>
        <w:t>.</w:t>
      </w:r>
      <w:proofErr w:type="gramEnd"/>
      <w:r w:rsidR="00CC7BDB">
        <w:rPr>
          <w:rStyle w:val="A3"/>
        </w:rPr>
        <w:t xml:space="preserve"> Direttivo, ed all’osservanza dello Statuto e delle deliberazioni prese dagli organi sociali, ed</w:t>
      </w:r>
      <w:r w:rsidR="005E5830">
        <w:rPr>
          <w:rStyle w:val="A3"/>
        </w:rPr>
        <w:t xml:space="preserve"> eventuali </w:t>
      </w:r>
      <w:r w:rsidR="00CC7BDB">
        <w:rPr>
          <w:rStyle w:val="A3"/>
        </w:rPr>
        <w:t xml:space="preserve">quote straordinarie. </w:t>
      </w:r>
    </w:p>
    <w:p w:rsidR="000864D0" w:rsidRPr="009E5C56" w:rsidRDefault="000864D0" w:rsidP="000864D0">
      <w:pPr>
        <w:pStyle w:val="Pa1"/>
        <w:jc w:val="both"/>
        <w:rPr>
          <w:rFonts w:cs="Helvetica Neue"/>
          <w:b/>
          <w:color w:val="000000"/>
          <w:sz w:val="20"/>
          <w:szCs w:val="20"/>
        </w:rPr>
      </w:pPr>
      <w:r>
        <w:rPr>
          <w:rStyle w:val="A3"/>
        </w:rPr>
        <w:t xml:space="preserve">                </w:t>
      </w:r>
    </w:p>
    <w:p w:rsidR="00CC7BDB" w:rsidRDefault="000864D0" w:rsidP="00CC7BDB">
      <w:pPr>
        <w:pStyle w:val="Pa1"/>
        <w:jc w:val="both"/>
        <w:rPr>
          <w:rFonts w:cs="Helvetica Neue"/>
          <w:color w:val="000000"/>
          <w:sz w:val="20"/>
          <w:szCs w:val="20"/>
        </w:rPr>
      </w:pPr>
      <w:r w:rsidRPr="009E5C56">
        <w:rPr>
          <w:rStyle w:val="A3"/>
          <w:b/>
        </w:rPr>
        <w:t xml:space="preserve">ART. 8 </w:t>
      </w:r>
      <w:r w:rsidR="00CC7BDB">
        <w:rPr>
          <w:rStyle w:val="A3"/>
        </w:rPr>
        <w:t xml:space="preserve">I soci sono espulsi o radiati per i seguenti motivi: </w:t>
      </w:r>
    </w:p>
    <w:p w:rsidR="00CC7BDB" w:rsidRDefault="00CC7BDB" w:rsidP="00CC7BDB">
      <w:pPr>
        <w:pStyle w:val="Pa1"/>
        <w:jc w:val="both"/>
        <w:rPr>
          <w:rFonts w:cs="Helvetica Neue"/>
          <w:color w:val="000000"/>
          <w:sz w:val="20"/>
          <w:szCs w:val="20"/>
        </w:rPr>
      </w:pPr>
      <w:r>
        <w:rPr>
          <w:rStyle w:val="A3"/>
        </w:rPr>
        <w:t xml:space="preserve">a) quando non ottemperino alle disposizioni del presente Statuto, ai Regolamenti Interni o alle deliberazioni prese dagli organi sociali; </w:t>
      </w:r>
    </w:p>
    <w:p w:rsidR="00CC7BDB" w:rsidRDefault="00CC7BDB" w:rsidP="00CC7BDB">
      <w:pPr>
        <w:pStyle w:val="Pa1"/>
        <w:jc w:val="both"/>
        <w:rPr>
          <w:rFonts w:cs="Helvetica Neue"/>
          <w:color w:val="000000"/>
          <w:sz w:val="20"/>
          <w:szCs w:val="20"/>
        </w:rPr>
      </w:pPr>
      <w:r>
        <w:rPr>
          <w:rStyle w:val="A3"/>
        </w:rPr>
        <w:t xml:space="preserve">b) quando si rendano morosi del pagamento della tessera e delle quote sociali senza giustificato motivo; </w:t>
      </w:r>
    </w:p>
    <w:p w:rsidR="00CC7BDB" w:rsidRDefault="00CC7BDB" w:rsidP="00CC7BDB">
      <w:pPr>
        <w:pStyle w:val="Pa1"/>
        <w:jc w:val="both"/>
        <w:rPr>
          <w:rFonts w:cs="Helvetica Neue"/>
          <w:color w:val="000000"/>
          <w:sz w:val="20"/>
          <w:szCs w:val="20"/>
        </w:rPr>
      </w:pPr>
      <w:r>
        <w:rPr>
          <w:rStyle w:val="A3"/>
        </w:rPr>
        <w:t xml:space="preserve">c)quando, in qualunque modo, arrechino danni morali o materiali all’Associazione. </w:t>
      </w:r>
    </w:p>
    <w:p w:rsidR="00CC7BDB" w:rsidRDefault="00CC7BDB" w:rsidP="00CC7BDB">
      <w:pPr>
        <w:pStyle w:val="Pa1"/>
        <w:jc w:val="both"/>
        <w:rPr>
          <w:rStyle w:val="A3"/>
        </w:rPr>
      </w:pPr>
      <w:r>
        <w:rPr>
          <w:rStyle w:val="A3"/>
        </w:rPr>
        <w:t xml:space="preserve">Le espulsioni e le radiazioni sono decise dal Consiglio Direttivo a maggioranza dei suoi membri. </w:t>
      </w:r>
    </w:p>
    <w:p w:rsidR="000864D0" w:rsidRPr="000864D0" w:rsidRDefault="000864D0" w:rsidP="000864D0">
      <w:pPr>
        <w:pStyle w:val="Default"/>
      </w:pPr>
    </w:p>
    <w:p w:rsidR="000864D0" w:rsidRDefault="00CC7BDB" w:rsidP="000864D0">
      <w:pPr>
        <w:pStyle w:val="Pa1"/>
        <w:jc w:val="both"/>
        <w:rPr>
          <w:rFonts w:cs="Helvetica Neue"/>
          <w:color w:val="000000"/>
          <w:sz w:val="22"/>
          <w:szCs w:val="22"/>
        </w:rPr>
      </w:pPr>
      <w:r w:rsidRPr="009E5C56">
        <w:rPr>
          <w:rStyle w:val="A3"/>
          <w:b/>
        </w:rPr>
        <w:t xml:space="preserve">ART. </w:t>
      </w:r>
      <w:r w:rsidR="009E5C56">
        <w:rPr>
          <w:rStyle w:val="A3"/>
          <w:b/>
        </w:rPr>
        <w:t>9</w:t>
      </w:r>
      <w:proofErr w:type="gramStart"/>
      <w:r w:rsidR="000864D0" w:rsidRPr="000864D0">
        <w:rPr>
          <w:rStyle w:val="A2"/>
        </w:rPr>
        <w:t xml:space="preserve"> </w:t>
      </w:r>
      <w:r w:rsidR="005273AD">
        <w:rPr>
          <w:rStyle w:val="A2"/>
        </w:rPr>
        <w:t xml:space="preserve">         </w:t>
      </w:r>
      <w:proofErr w:type="gramEnd"/>
      <w:r w:rsidR="000864D0">
        <w:rPr>
          <w:rStyle w:val="A2"/>
        </w:rPr>
        <w:t xml:space="preserve">ORGANI DELL’ASSOCIAZIONE </w:t>
      </w:r>
    </w:p>
    <w:p w:rsidR="00CC7BDB" w:rsidRDefault="00CC7BDB" w:rsidP="00CC7BDB">
      <w:pPr>
        <w:pStyle w:val="Pa1"/>
        <w:jc w:val="both"/>
        <w:rPr>
          <w:rFonts w:cs="Helvetica Neue"/>
          <w:color w:val="000000"/>
          <w:sz w:val="20"/>
          <w:szCs w:val="20"/>
        </w:rPr>
      </w:pPr>
      <w:r>
        <w:rPr>
          <w:rStyle w:val="A3"/>
        </w:rPr>
        <w:t xml:space="preserve">Gli organi dell’Associazione sono: </w:t>
      </w:r>
    </w:p>
    <w:p w:rsidR="00CC7BDB" w:rsidRDefault="00CC7BDB" w:rsidP="00CC7BDB">
      <w:pPr>
        <w:pStyle w:val="Pa1"/>
        <w:jc w:val="both"/>
        <w:rPr>
          <w:rFonts w:cs="Helvetica Neue"/>
          <w:color w:val="000000"/>
          <w:sz w:val="20"/>
          <w:szCs w:val="20"/>
        </w:rPr>
      </w:pPr>
      <w:r>
        <w:rPr>
          <w:rStyle w:val="A3"/>
        </w:rPr>
        <w:t xml:space="preserve">a) L’Assemblea dei Soci; </w:t>
      </w:r>
    </w:p>
    <w:p w:rsidR="00CC7BDB" w:rsidRDefault="00CC7BDB" w:rsidP="00CC7BDB">
      <w:pPr>
        <w:pStyle w:val="Pa1"/>
        <w:jc w:val="both"/>
        <w:rPr>
          <w:rFonts w:cs="Helvetica Neue"/>
          <w:color w:val="000000"/>
          <w:sz w:val="20"/>
          <w:szCs w:val="20"/>
        </w:rPr>
      </w:pPr>
      <w:r>
        <w:rPr>
          <w:rStyle w:val="A3"/>
        </w:rPr>
        <w:t xml:space="preserve">b) Il Consiglio Direttivo; </w:t>
      </w:r>
      <w:r w:rsidR="00B86C24">
        <w:rPr>
          <w:rStyle w:val="A3"/>
        </w:rPr>
        <w:t>formato dalle cariche sociali 1)</w:t>
      </w:r>
      <w:r w:rsidR="00B86C24" w:rsidRPr="00B86C24">
        <w:rPr>
          <w:rStyle w:val="A3"/>
        </w:rPr>
        <w:t xml:space="preserve"> </w:t>
      </w:r>
      <w:r w:rsidR="00B86C24">
        <w:rPr>
          <w:rStyle w:val="A3"/>
        </w:rPr>
        <w:t>Presidente 2</w:t>
      </w:r>
      <w:proofErr w:type="gramStart"/>
      <w:r w:rsidR="00B86C24">
        <w:rPr>
          <w:rStyle w:val="A3"/>
        </w:rPr>
        <w:t>)</w:t>
      </w:r>
      <w:proofErr w:type="gramEnd"/>
      <w:r w:rsidR="00B86C24">
        <w:rPr>
          <w:rStyle w:val="A3"/>
        </w:rPr>
        <w:t>Vicepresidente3)</w:t>
      </w:r>
      <w:r w:rsidR="00B86C24" w:rsidRPr="00B86C24">
        <w:rPr>
          <w:rStyle w:val="A3"/>
        </w:rPr>
        <w:t xml:space="preserve"> </w:t>
      </w:r>
      <w:r w:rsidR="00B86C24">
        <w:rPr>
          <w:rStyle w:val="A3"/>
        </w:rPr>
        <w:t>Segretario 4) Cassiere</w:t>
      </w:r>
    </w:p>
    <w:p w:rsidR="005273AD" w:rsidRPr="009E5C56" w:rsidRDefault="005273AD" w:rsidP="005273AD">
      <w:pPr>
        <w:pStyle w:val="Pa1"/>
        <w:jc w:val="both"/>
        <w:rPr>
          <w:rFonts w:cs="Helvetica Neue"/>
          <w:b/>
          <w:color w:val="000000"/>
          <w:sz w:val="20"/>
          <w:szCs w:val="20"/>
        </w:rPr>
      </w:pPr>
      <w:r>
        <w:rPr>
          <w:rStyle w:val="A3"/>
        </w:rPr>
        <w:t xml:space="preserve">              </w:t>
      </w:r>
    </w:p>
    <w:p w:rsidR="00CC7BDB" w:rsidRDefault="005273AD" w:rsidP="00CC7BDB">
      <w:pPr>
        <w:pStyle w:val="Pa1"/>
        <w:jc w:val="both"/>
        <w:rPr>
          <w:rFonts w:cs="Helvetica Neue"/>
          <w:color w:val="000000"/>
          <w:sz w:val="20"/>
          <w:szCs w:val="20"/>
        </w:rPr>
      </w:pPr>
      <w:r w:rsidRPr="009E5C56">
        <w:rPr>
          <w:rStyle w:val="A3"/>
          <w:b/>
        </w:rPr>
        <w:t>ART. 1</w:t>
      </w:r>
      <w:r>
        <w:rPr>
          <w:rStyle w:val="A3"/>
          <w:b/>
        </w:rPr>
        <w:t>0</w:t>
      </w:r>
      <w:proofErr w:type="gramStart"/>
      <w:r>
        <w:rPr>
          <w:rStyle w:val="A3"/>
          <w:b/>
        </w:rPr>
        <w:t xml:space="preserve"> </w:t>
      </w:r>
      <w:r w:rsidRPr="009E5C56">
        <w:rPr>
          <w:rStyle w:val="A3"/>
          <w:b/>
        </w:rPr>
        <w:t xml:space="preserve"> </w:t>
      </w:r>
      <w:proofErr w:type="gramEnd"/>
      <w:r w:rsidR="00CC7BDB">
        <w:rPr>
          <w:rStyle w:val="A3"/>
        </w:rPr>
        <w:t>L’Assemblea sovrana dei soci è composta da tutti gli associati per i quali sussiste tale qualifica al momento della con</w:t>
      </w:r>
      <w:r w:rsidR="00CC7BDB">
        <w:rPr>
          <w:rStyle w:val="A3"/>
        </w:rPr>
        <w:softHyphen/>
        <w:t xml:space="preserve">vocazione. La comunicazione della convocazione deve essere </w:t>
      </w:r>
      <w:proofErr w:type="gramStart"/>
      <w:r w:rsidR="00CC7BDB">
        <w:rPr>
          <w:rStyle w:val="A3"/>
        </w:rPr>
        <w:t>effettuata</w:t>
      </w:r>
      <w:proofErr w:type="gramEnd"/>
      <w:r w:rsidR="00CC7BDB">
        <w:rPr>
          <w:rStyle w:val="A3"/>
        </w:rPr>
        <w:t xml:space="preserve"> con avviso affisso nei locali dell’Associazione almeno dieci giorni prima della riunione contenente i punti all’ordine del giorno, la data, l’ora ed il luogo dell’Assemblea, nonché la data, l’ora ed il luogo dell’eventuale Assemblea di seconda convocazione. </w:t>
      </w:r>
    </w:p>
    <w:p w:rsidR="005273AD" w:rsidRPr="009E5C56" w:rsidRDefault="005273AD" w:rsidP="005273AD">
      <w:pPr>
        <w:pStyle w:val="Pa1"/>
        <w:jc w:val="both"/>
        <w:rPr>
          <w:rFonts w:cs="Helvetica Neue"/>
          <w:b/>
          <w:color w:val="000000"/>
          <w:sz w:val="20"/>
          <w:szCs w:val="20"/>
        </w:rPr>
      </w:pPr>
      <w:r>
        <w:rPr>
          <w:rStyle w:val="A3"/>
        </w:rPr>
        <w:t xml:space="preserve">                 </w:t>
      </w:r>
    </w:p>
    <w:p w:rsidR="00CC7BDB" w:rsidRDefault="005273AD" w:rsidP="00CC7BDB">
      <w:pPr>
        <w:pStyle w:val="Pa1"/>
        <w:jc w:val="both"/>
        <w:rPr>
          <w:rStyle w:val="A3"/>
        </w:rPr>
      </w:pPr>
      <w:r w:rsidRPr="009E5C56">
        <w:rPr>
          <w:rStyle w:val="A3"/>
          <w:b/>
        </w:rPr>
        <w:t>ART. 11</w:t>
      </w:r>
      <w:proofErr w:type="gramStart"/>
      <w:r>
        <w:rPr>
          <w:rStyle w:val="A3"/>
        </w:rPr>
        <w:t xml:space="preserve">     </w:t>
      </w:r>
      <w:proofErr w:type="gramEnd"/>
      <w:r w:rsidR="00CC7BDB">
        <w:rPr>
          <w:rStyle w:val="A3"/>
        </w:rPr>
        <w:t xml:space="preserve">L’Assemblea deve essere convocata dal Presidente, almeno una volta all’anno. Essa, presieduta dal Presidente, </w:t>
      </w:r>
      <w:proofErr w:type="gramStart"/>
      <w:r w:rsidR="00CC7BDB">
        <w:rPr>
          <w:rStyle w:val="A3"/>
        </w:rPr>
        <w:t>il quale</w:t>
      </w:r>
      <w:proofErr w:type="gramEnd"/>
      <w:r w:rsidR="00CC7BDB">
        <w:rPr>
          <w:rStyle w:val="A3"/>
        </w:rPr>
        <w:t xml:space="preserve"> nomina a sua volta fra i soci un segretario verbalizzante: - approva le linee generali del programma di attività per l’anno sociale; - approva il rendiconto economico finanziario annuale - elegge i me</w:t>
      </w:r>
      <w:r w:rsidR="000F686C">
        <w:rPr>
          <w:rStyle w:val="A3"/>
        </w:rPr>
        <w:t>m</w:t>
      </w:r>
      <w:r w:rsidR="00CC7BDB">
        <w:rPr>
          <w:rStyle w:val="A3"/>
        </w:rPr>
        <w:t>bri del Consiglio Direttivo; - delibe</w:t>
      </w:r>
      <w:r w:rsidR="00CC7BDB">
        <w:rPr>
          <w:rStyle w:val="A3"/>
        </w:rPr>
        <w:softHyphen/>
        <w:t xml:space="preserve">ra su tutte le questioni attinenti alla gestione sociale. Le delibere </w:t>
      </w:r>
      <w:proofErr w:type="gramStart"/>
      <w:r w:rsidR="00CC7BDB">
        <w:rPr>
          <w:rStyle w:val="A3"/>
        </w:rPr>
        <w:t>assembleari</w:t>
      </w:r>
      <w:proofErr w:type="gramEnd"/>
      <w:r w:rsidR="00CC7BDB">
        <w:rPr>
          <w:rStyle w:val="A3"/>
        </w:rPr>
        <w:t xml:space="preserve">, oltre ad essere debitamente trascritte nel libro verbale delle Assemblee dei soci, rimangono affisse nei locali dell’Associazione durante i dieci giorni che seguono l’Assemblea. </w:t>
      </w:r>
    </w:p>
    <w:p w:rsidR="000864D0" w:rsidRPr="000864D0" w:rsidRDefault="000864D0" w:rsidP="000864D0">
      <w:pPr>
        <w:pStyle w:val="Default"/>
      </w:pPr>
    </w:p>
    <w:p w:rsidR="000864D0" w:rsidRPr="000864D0" w:rsidRDefault="000864D0" w:rsidP="000864D0">
      <w:pPr>
        <w:pStyle w:val="Default"/>
      </w:pPr>
    </w:p>
    <w:p w:rsidR="005273AD" w:rsidRDefault="005273AD" w:rsidP="005273AD">
      <w:pPr>
        <w:pStyle w:val="Pa1"/>
        <w:jc w:val="both"/>
        <w:rPr>
          <w:rStyle w:val="A3"/>
          <w:b/>
        </w:rPr>
      </w:pPr>
      <w:r>
        <w:rPr>
          <w:rStyle w:val="A3"/>
        </w:rPr>
        <w:t xml:space="preserve">          </w:t>
      </w:r>
    </w:p>
    <w:p w:rsidR="009E5C56" w:rsidRDefault="005273AD" w:rsidP="009E5C56">
      <w:pPr>
        <w:pStyle w:val="Pa1"/>
        <w:jc w:val="both"/>
        <w:rPr>
          <w:rStyle w:val="A3"/>
        </w:rPr>
      </w:pPr>
      <w:r>
        <w:rPr>
          <w:rStyle w:val="A3"/>
        </w:rPr>
        <w:t xml:space="preserve"> </w:t>
      </w:r>
      <w:r w:rsidRPr="009E5C56">
        <w:rPr>
          <w:rStyle w:val="A3"/>
          <w:b/>
        </w:rPr>
        <w:t xml:space="preserve">ART </w:t>
      </w:r>
      <w:proofErr w:type="gramStart"/>
      <w:r w:rsidRPr="009E5C56">
        <w:rPr>
          <w:rStyle w:val="A3"/>
          <w:b/>
        </w:rPr>
        <w:t>12</w:t>
      </w:r>
      <w:proofErr w:type="gramEnd"/>
      <w:r w:rsidRPr="009E5C56">
        <w:rPr>
          <w:rStyle w:val="A3"/>
          <w:b/>
        </w:rPr>
        <w:t xml:space="preserve"> </w:t>
      </w:r>
      <w:r>
        <w:rPr>
          <w:rStyle w:val="A3"/>
          <w:b/>
        </w:rPr>
        <w:t xml:space="preserve">   </w:t>
      </w:r>
      <w:r w:rsidR="00CC7BDB">
        <w:rPr>
          <w:rStyle w:val="A3"/>
        </w:rPr>
        <w:t xml:space="preserve">In prima convocazione l’Assemblea è regolarmente costituita con la presenza di almeno la metà più uno dei soci e delibera validamente a maggioranza assoluta dei presenti su tutte le questioni poste all’ordine del giorno. In seconda convocazione l’Assemblea è regolarmente costituita qualunque sia il numero dei soci intervenuti, e delibera validamente a maggioranza assoluta dei presenti su </w:t>
      </w:r>
      <w:proofErr w:type="gramStart"/>
      <w:r w:rsidR="00CC7BDB">
        <w:rPr>
          <w:rStyle w:val="A3"/>
        </w:rPr>
        <w:t>tutte le questioni poste all’ordine del giorno</w:t>
      </w:r>
      <w:proofErr w:type="gramEnd"/>
      <w:r w:rsidR="00CC7BDB">
        <w:rPr>
          <w:rStyle w:val="A3"/>
        </w:rPr>
        <w:t>.</w:t>
      </w:r>
    </w:p>
    <w:p w:rsidR="000864D0" w:rsidRPr="000864D0" w:rsidRDefault="000864D0" w:rsidP="000864D0">
      <w:pPr>
        <w:pStyle w:val="Default"/>
      </w:pPr>
    </w:p>
    <w:p w:rsidR="00CC7BDB" w:rsidRDefault="005273AD" w:rsidP="00CC7BDB">
      <w:pPr>
        <w:pStyle w:val="Pa1"/>
        <w:jc w:val="both"/>
        <w:rPr>
          <w:rStyle w:val="A3"/>
        </w:rPr>
      </w:pPr>
      <w:r w:rsidRPr="009E5C56">
        <w:rPr>
          <w:rStyle w:val="A3"/>
          <w:b/>
        </w:rPr>
        <w:lastRenderedPageBreak/>
        <w:t>ART. 13</w:t>
      </w:r>
      <w:proofErr w:type="gramStart"/>
      <w:r>
        <w:rPr>
          <w:rStyle w:val="A3"/>
          <w:b/>
        </w:rPr>
        <w:t xml:space="preserve">   </w:t>
      </w:r>
      <w:proofErr w:type="gramEnd"/>
      <w:r w:rsidR="00CC7BDB">
        <w:rPr>
          <w:rStyle w:val="A3"/>
        </w:rPr>
        <w:t xml:space="preserve">Le votazioni possono avvenire per alzata di mano o a scrutinio segreto, quando ne faccia richiesta almeno un decimo dei presenti. Le votazioni avvengono sempre sulla base del principio del voto singolo </w:t>
      </w:r>
      <w:proofErr w:type="gramStart"/>
      <w:r w:rsidR="00CC7BDB">
        <w:rPr>
          <w:rStyle w:val="A3"/>
        </w:rPr>
        <w:t>di</w:t>
      </w:r>
      <w:proofErr w:type="gramEnd"/>
      <w:r w:rsidR="00CC7BDB">
        <w:rPr>
          <w:rStyle w:val="A3"/>
        </w:rPr>
        <w:t xml:space="preserve"> cui all’articolo 2352, secondo comma, del codice civile. Tutti i soci maggiorenni hanno diritto di voto per l’approvazione e le modificazioni dello sta</w:t>
      </w:r>
      <w:r w:rsidR="00CC7BDB">
        <w:rPr>
          <w:rStyle w:val="A3"/>
        </w:rPr>
        <w:softHyphen/>
        <w:t xml:space="preserve">tuto e per la nomina degli organi direttivi dell’associazione. </w:t>
      </w:r>
    </w:p>
    <w:p w:rsidR="000864D0" w:rsidRPr="000864D0" w:rsidRDefault="000864D0" w:rsidP="000864D0">
      <w:pPr>
        <w:pStyle w:val="Default"/>
      </w:pPr>
    </w:p>
    <w:p w:rsidR="000864D0" w:rsidRPr="000864D0" w:rsidRDefault="000864D0" w:rsidP="000864D0">
      <w:pPr>
        <w:pStyle w:val="Default"/>
      </w:pPr>
    </w:p>
    <w:p w:rsidR="005273AD" w:rsidRDefault="005273AD" w:rsidP="005273AD">
      <w:pPr>
        <w:pStyle w:val="Pa1"/>
        <w:jc w:val="both"/>
        <w:rPr>
          <w:rStyle w:val="A3"/>
          <w:b/>
        </w:rPr>
      </w:pPr>
      <w:r>
        <w:rPr>
          <w:rStyle w:val="A3"/>
        </w:rPr>
        <w:t xml:space="preserve">                </w:t>
      </w:r>
    </w:p>
    <w:p w:rsidR="00CC7BDB" w:rsidRDefault="005273AD" w:rsidP="00CC7BDB">
      <w:pPr>
        <w:pStyle w:val="Pa1"/>
        <w:jc w:val="both"/>
        <w:rPr>
          <w:rFonts w:cs="Helvetica Neue"/>
          <w:color w:val="000000"/>
          <w:sz w:val="20"/>
          <w:szCs w:val="20"/>
        </w:rPr>
      </w:pPr>
      <w:r w:rsidRPr="009E5C56">
        <w:rPr>
          <w:rStyle w:val="A3"/>
          <w:b/>
        </w:rPr>
        <w:t xml:space="preserve">ART. 14 </w:t>
      </w:r>
      <w:r w:rsidR="00CC7BDB">
        <w:rPr>
          <w:rStyle w:val="A3"/>
        </w:rPr>
        <w:t xml:space="preserve">Il Consiglio Direttivo è composto </w:t>
      </w:r>
      <w:proofErr w:type="gramStart"/>
      <w:r w:rsidR="00CC7BDB">
        <w:rPr>
          <w:rStyle w:val="A3"/>
        </w:rPr>
        <w:t>da</w:t>
      </w:r>
      <w:proofErr w:type="gramEnd"/>
      <w:r w:rsidR="00CC7BDB">
        <w:rPr>
          <w:rStyle w:val="A3"/>
        </w:rPr>
        <w:t xml:space="preserve"> un numero minimo di </w:t>
      </w:r>
      <w:r w:rsidR="000F686C">
        <w:rPr>
          <w:rStyle w:val="A3"/>
        </w:rPr>
        <w:t>due</w:t>
      </w:r>
      <w:r w:rsidR="00CC7BDB">
        <w:rPr>
          <w:rStyle w:val="A3"/>
        </w:rPr>
        <w:t xml:space="preserve"> consiglieri e massimo di nove, eletti dall’Assemblea Ordinaria fra i soci; resta in carica per tre anni ed è rieleggibile. In caso di dimissioni di un </w:t>
      </w:r>
      <w:proofErr w:type="gramStart"/>
      <w:r w:rsidR="00CC7BDB">
        <w:rPr>
          <w:rStyle w:val="A3"/>
        </w:rPr>
        <w:t>componente</w:t>
      </w:r>
      <w:proofErr w:type="gramEnd"/>
      <w:r w:rsidR="00CC7BDB">
        <w:rPr>
          <w:rStyle w:val="A3"/>
        </w:rPr>
        <w:t xml:space="preserve"> del Consiglio Direttivo, viene cooptato il primo dei non eletti. Nella sua prima seduta il Consiglio Direttivo elegge fra i suoi membri il Presidente</w:t>
      </w:r>
      <w:r w:rsidR="00B86C24">
        <w:rPr>
          <w:rStyle w:val="A3"/>
        </w:rPr>
        <w:t>, il Vicepresidente,</w:t>
      </w:r>
      <w:r w:rsidR="00CC7BDB">
        <w:rPr>
          <w:rStyle w:val="A3"/>
        </w:rPr>
        <w:t xml:space="preserve"> il Segretario</w:t>
      </w:r>
      <w:r w:rsidR="000F686C" w:rsidRPr="000F686C">
        <w:rPr>
          <w:rStyle w:val="A3"/>
        </w:rPr>
        <w:t xml:space="preserve"> </w:t>
      </w:r>
      <w:proofErr w:type="gramStart"/>
      <w:r w:rsidR="000F686C">
        <w:rPr>
          <w:rStyle w:val="A3"/>
        </w:rPr>
        <w:t>ed</w:t>
      </w:r>
      <w:proofErr w:type="gramEnd"/>
      <w:r w:rsidR="000F686C">
        <w:rPr>
          <w:rStyle w:val="A3"/>
        </w:rPr>
        <w:t xml:space="preserve"> il Cassiere</w:t>
      </w:r>
      <w:r w:rsidR="00CC7BDB">
        <w:rPr>
          <w:rStyle w:val="A3"/>
        </w:rPr>
        <w:t xml:space="preserve">. </w:t>
      </w:r>
    </w:p>
    <w:p w:rsidR="005273AD" w:rsidRPr="009E5C56" w:rsidRDefault="005273AD" w:rsidP="005273AD">
      <w:pPr>
        <w:pStyle w:val="Pa1"/>
        <w:jc w:val="both"/>
        <w:rPr>
          <w:rFonts w:cs="Helvetica Neue"/>
          <w:b/>
          <w:color w:val="000000"/>
          <w:sz w:val="20"/>
          <w:szCs w:val="20"/>
        </w:rPr>
      </w:pPr>
      <w:r>
        <w:rPr>
          <w:rStyle w:val="A3"/>
        </w:rPr>
        <w:t xml:space="preserve">                 </w:t>
      </w:r>
    </w:p>
    <w:p w:rsidR="00CC7BDB" w:rsidRDefault="005273AD" w:rsidP="00CC7BDB">
      <w:pPr>
        <w:pStyle w:val="Pa1"/>
        <w:jc w:val="both"/>
        <w:rPr>
          <w:rFonts w:cs="Helvetica Neue"/>
          <w:color w:val="000000"/>
          <w:sz w:val="20"/>
          <w:szCs w:val="20"/>
        </w:rPr>
      </w:pPr>
      <w:r w:rsidRPr="009E5C56">
        <w:rPr>
          <w:rStyle w:val="A3"/>
          <w:b/>
        </w:rPr>
        <w:t xml:space="preserve">ART </w:t>
      </w:r>
      <w:proofErr w:type="gramStart"/>
      <w:r w:rsidRPr="009E5C56">
        <w:rPr>
          <w:rStyle w:val="A3"/>
          <w:b/>
        </w:rPr>
        <w:t>15</w:t>
      </w:r>
      <w:proofErr w:type="gramEnd"/>
      <w:r>
        <w:rPr>
          <w:rStyle w:val="A3"/>
          <w:b/>
        </w:rPr>
        <w:t xml:space="preserve"> </w:t>
      </w:r>
      <w:r w:rsidR="00CC7BDB">
        <w:rPr>
          <w:rStyle w:val="A3"/>
        </w:rPr>
        <w:t>Il Consiglio Direttivo si riunisce ogni qualvolta il Presidente o la maggioranza dei propri componenti lo ritengano ne</w:t>
      </w:r>
      <w:r w:rsidR="00CC7BDB">
        <w:rPr>
          <w:rStyle w:val="A3"/>
        </w:rPr>
        <w:softHyphen/>
        <w:t xml:space="preserve">cessario, ed è presieduto dal Presidente o, in sua assenza, dal </w:t>
      </w:r>
      <w:r w:rsidR="000F686C">
        <w:rPr>
          <w:rStyle w:val="A3"/>
        </w:rPr>
        <w:t>Segretario</w:t>
      </w:r>
      <w:r w:rsidR="00CC7BDB">
        <w:rPr>
          <w:rStyle w:val="A3"/>
        </w:rPr>
        <w:t xml:space="preserve">. Le riunioni sono valide con la presenza di almeno la metà dei </w:t>
      </w:r>
      <w:proofErr w:type="gramStart"/>
      <w:r w:rsidR="00CC7BDB">
        <w:rPr>
          <w:rStyle w:val="A3"/>
        </w:rPr>
        <w:t>componenti</w:t>
      </w:r>
      <w:proofErr w:type="gramEnd"/>
      <w:r w:rsidR="00CC7BDB">
        <w:rPr>
          <w:rStyle w:val="A3"/>
        </w:rPr>
        <w:t xml:space="preserve">. Le deliberazioni si adottano a maggioranza semplice. </w:t>
      </w:r>
    </w:p>
    <w:p w:rsidR="00CC7BDB" w:rsidRDefault="00CC7BDB" w:rsidP="00CC7BDB">
      <w:pPr>
        <w:pStyle w:val="Pa1"/>
        <w:jc w:val="both"/>
        <w:rPr>
          <w:rFonts w:cs="Helvetica Neue"/>
          <w:color w:val="000000"/>
          <w:sz w:val="20"/>
          <w:szCs w:val="20"/>
        </w:rPr>
      </w:pPr>
      <w:r>
        <w:rPr>
          <w:rStyle w:val="A3"/>
        </w:rPr>
        <w:t>Il Consiglio Direttivo</w:t>
      </w:r>
      <w:proofErr w:type="gramStart"/>
      <w:r>
        <w:rPr>
          <w:rStyle w:val="A3"/>
        </w:rPr>
        <w:t xml:space="preserve"> :</w:t>
      </w:r>
      <w:proofErr w:type="gramEnd"/>
      <w:r>
        <w:rPr>
          <w:rStyle w:val="A3"/>
        </w:rPr>
        <w:t xml:space="preserve"> - redige i programmi di attività sociale previsti dallo Statuto sulla base delle linee approvate dal</w:t>
      </w:r>
      <w:r>
        <w:rPr>
          <w:rStyle w:val="A3"/>
        </w:rPr>
        <w:softHyphen/>
        <w:t xml:space="preserve">l’Assemblea dei soci; - cura l’esecuzione delle deliberazioni dell’Assemblea; - redige i rendiconti economico finanziari da sottoporre all’approvazione dell’Assemblea; - stipula tutti gli atti e i contratti di ogni genere inerenti all’attività sociale; - delibera circa l’ammissione, la sospensione, la radiazione e l’espulsione dei soci; - determina l’ammontare delle quote annue associative e le modalità di versamento;- svolge tutte le altre attività necessarie e funzionali alla gestione sociale. </w:t>
      </w:r>
    </w:p>
    <w:p w:rsidR="005273AD" w:rsidRPr="009E5C56" w:rsidRDefault="005273AD" w:rsidP="005273AD">
      <w:pPr>
        <w:pStyle w:val="Pa1"/>
        <w:jc w:val="both"/>
        <w:rPr>
          <w:rFonts w:cs="Helvetica Neue"/>
          <w:b/>
          <w:color w:val="000000"/>
          <w:sz w:val="20"/>
          <w:szCs w:val="20"/>
        </w:rPr>
      </w:pPr>
      <w:r>
        <w:rPr>
          <w:rStyle w:val="A3"/>
        </w:rPr>
        <w:t xml:space="preserve">                  </w:t>
      </w:r>
    </w:p>
    <w:p w:rsidR="00CC7BDB" w:rsidRDefault="005273AD" w:rsidP="00CC7BDB">
      <w:pPr>
        <w:pStyle w:val="Pa1"/>
        <w:jc w:val="both"/>
        <w:rPr>
          <w:rFonts w:cs="Helvetica Neue"/>
          <w:color w:val="000000"/>
          <w:sz w:val="20"/>
          <w:szCs w:val="20"/>
        </w:rPr>
      </w:pPr>
      <w:r w:rsidRPr="009E5C56">
        <w:rPr>
          <w:rStyle w:val="A3"/>
          <w:b/>
        </w:rPr>
        <w:t xml:space="preserve">ART. 16 </w:t>
      </w:r>
      <w:r w:rsidR="00CC7BDB">
        <w:rPr>
          <w:rStyle w:val="A3"/>
        </w:rPr>
        <w:t>Al Presidente del Consiglio Direttivo compete la legale rappresentanza dell’Associazione e la firma sociale. Egli presiede e convoca l’Assemblea Ordinaria e il Consiglio Direttivo; sovraintende alla gestione amministrativa ed economica dell’As</w:t>
      </w:r>
      <w:r w:rsidR="00CC7BDB">
        <w:rPr>
          <w:rStyle w:val="A3"/>
        </w:rPr>
        <w:softHyphen/>
        <w:t xml:space="preserve">sociazione. In caso di assenza o </w:t>
      </w:r>
      <w:proofErr w:type="gramStart"/>
      <w:r w:rsidR="00CC7BDB">
        <w:rPr>
          <w:rStyle w:val="A3"/>
        </w:rPr>
        <w:t xml:space="preserve">di </w:t>
      </w:r>
      <w:proofErr w:type="gramEnd"/>
      <w:r w:rsidR="00CC7BDB">
        <w:rPr>
          <w:rStyle w:val="A3"/>
        </w:rPr>
        <w:t xml:space="preserve">impedimento del Presidente tutte le sue mansioni spettano al Vicepresidente. </w:t>
      </w:r>
    </w:p>
    <w:p w:rsidR="00CC7BDB" w:rsidRPr="009E5C56" w:rsidRDefault="00CC7BDB" w:rsidP="00CC7BDB">
      <w:pPr>
        <w:pStyle w:val="Pa1"/>
        <w:jc w:val="both"/>
        <w:rPr>
          <w:rFonts w:cs="Helvetica Neue"/>
          <w:b/>
          <w:color w:val="000000"/>
          <w:sz w:val="20"/>
          <w:szCs w:val="20"/>
        </w:rPr>
      </w:pPr>
    </w:p>
    <w:p w:rsidR="00CC7BDB" w:rsidRDefault="005273AD" w:rsidP="00CC7BDB">
      <w:pPr>
        <w:pStyle w:val="Pa1"/>
        <w:jc w:val="both"/>
        <w:rPr>
          <w:rFonts w:cs="Helvetica Neue"/>
          <w:color w:val="000000"/>
          <w:sz w:val="20"/>
          <w:szCs w:val="20"/>
        </w:rPr>
      </w:pPr>
      <w:r w:rsidRPr="009E5C56">
        <w:rPr>
          <w:rStyle w:val="A3"/>
          <w:b/>
        </w:rPr>
        <w:t xml:space="preserve">ART . </w:t>
      </w:r>
      <w:proofErr w:type="gramStart"/>
      <w:r w:rsidRPr="009E5C56">
        <w:rPr>
          <w:rStyle w:val="A3"/>
          <w:b/>
        </w:rPr>
        <w:t>1</w:t>
      </w:r>
      <w:r>
        <w:rPr>
          <w:rStyle w:val="A3"/>
          <w:b/>
        </w:rPr>
        <w:t>7</w:t>
      </w:r>
      <w:proofErr w:type="gramEnd"/>
      <w:r>
        <w:rPr>
          <w:rStyle w:val="A3"/>
        </w:rPr>
        <w:t xml:space="preserve">      </w:t>
      </w:r>
      <w:r w:rsidR="00CC7BDB">
        <w:rPr>
          <w:rStyle w:val="A3"/>
        </w:rPr>
        <w:t>Il segretario viene eletto dal Consiglio Direttivo nella prima seduta fra i suoi membri e resta in carica 3 anni ed è rieleg</w:t>
      </w:r>
      <w:r w:rsidR="00CC7BDB">
        <w:rPr>
          <w:rStyle w:val="A3"/>
        </w:rPr>
        <w:softHyphen/>
        <w:t xml:space="preserve">gibile. Il segretario svolge le seguenti funzioni: </w:t>
      </w:r>
    </w:p>
    <w:p w:rsidR="00CC7BDB" w:rsidRDefault="00CC7BDB" w:rsidP="00CC7BDB">
      <w:pPr>
        <w:pStyle w:val="Pa1"/>
        <w:jc w:val="both"/>
        <w:rPr>
          <w:rStyle w:val="A3"/>
        </w:rPr>
      </w:pPr>
      <w:proofErr w:type="gramStart"/>
      <w:r>
        <w:rPr>
          <w:rStyle w:val="A3"/>
        </w:rPr>
        <w:t>tiene</w:t>
      </w:r>
      <w:proofErr w:type="gramEnd"/>
      <w:r>
        <w:rPr>
          <w:rStyle w:val="A3"/>
        </w:rPr>
        <w:t xml:space="preserve"> aggiornata la contabilità, i registri contabili, ed il registro degli associati, salvo che a tali mansioni non provveda un tesoriere appositamente eletto fra i membri del Consiglio Direttivo. Per tali incombenze potrà avvalersi anche del</w:t>
      </w:r>
      <w:r>
        <w:rPr>
          <w:rStyle w:val="A3"/>
        </w:rPr>
        <w:softHyphen/>
        <w:t xml:space="preserve">l’ausilio di collaboratori esterni all’Associazione. </w:t>
      </w:r>
    </w:p>
    <w:p w:rsidR="000864D0" w:rsidRPr="000864D0" w:rsidRDefault="000864D0" w:rsidP="000864D0">
      <w:pPr>
        <w:pStyle w:val="Default"/>
      </w:pPr>
    </w:p>
    <w:p w:rsidR="000864D0" w:rsidRDefault="00CC7BDB" w:rsidP="000864D0">
      <w:pPr>
        <w:pStyle w:val="Pa1"/>
        <w:jc w:val="both"/>
        <w:rPr>
          <w:rFonts w:cs="Helvetica Neue"/>
          <w:color w:val="000000"/>
          <w:sz w:val="22"/>
          <w:szCs w:val="22"/>
        </w:rPr>
      </w:pPr>
      <w:r w:rsidRPr="00352F22">
        <w:rPr>
          <w:rStyle w:val="A3"/>
          <w:b/>
        </w:rPr>
        <w:t xml:space="preserve">ART. </w:t>
      </w:r>
      <w:r w:rsidR="00352F22">
        <w:rPr>
          <w:rStyle w:val="A3"/>
          <w:b/>
        </w:rPr>
        <w:t>18</w:t>
      </w:r>
      <w:proofErr w:type="gramStart"/>
      <w:r w:rsidR="005273AD">
        <w:rPr>
          <w:rStyle w:val="A3"/>
          <w:b/>
        </w:rPr>
        <w:t xml:space="preserve">               </w:t>
      </w:r>
      <w:r w:rsidRPr="00352F22">
        <w:rPr>
          <w:rStyle w:val="A3"/>
          <w:b/>
        </w:rPr>
        <w:t xml:space="preserve"> </w:t>
      </w:r>
      <w:proofErr w:type="gramEnd"/>
      <w:r w:rsidR="000864D0">
        <w:rPr>
          <w:rStyle w:val="A2"/>
        </w:rPr>
        <w:t xml:space="preserve">PROVENTI E PATRIMONIO DELL’ASSOCIAZIONE </w:t>
      </w:r>
    </w:p>
    <w:p w:rsidR="00CC7BDB" w:rsidRPr="00352F22" w:rsidRDefault="00CC7BDB" w:rsidP="00CC7BDB">
      <w:pPr>
        <w:pStyle w:val="Pa1"/>
        <w:jc w:val="both"/>
        <w:rPr>
          <w:rFonts w:cs="Helvetica Neue"/>
          <w:b/>
          <w:color w:val="000000"/>
          <w:sz w:val="20"/>
          <w:szCs w:val="20"/>
        </w:rPr>
      </w:pPr>
    </w:p>
    <w:p w:rsidR="00CC7BDB" w:rsidRDefault="00CC7BDB" w:rsidP="00CC7BDB">
      <w:pPr>
        <w:pStyle w:val="Pa1"/>
        <w:jc w:val="both"/>
        <w:rPr>
          <w:rFonts w:cs="Helvetica Neue"/>
          <w:color w:val="000000"/>
          <w:sz w:val="20"/>
          <w:szCs w:val="20"/>
        </w:rPr>
      </w:pPr>
      <w:r>
        <w:rPr>
          <w:rStyle w:val="A3"/>
        </w:rPr>
        <w:t>Il fondo patrimoniale dell’Associazione è indivisibile ed è costituito</w:t>
      </w:r>
      <w:proofErr w:type="gramStart"/>
      <w:r>
        <w:rPr>
          <w:rStyle w:val="A3"/>
        </w:rPr>
        <w:t xml:space="preserve"> :</w:t>
      </w:r>
      <w:proofErr w:type="gramEnd"/>
      <w:r>
        <w:rPr>
          <w:rStyle w:val="A3"/>
        </w:rPr>
        <w:t xml:space="preserve"> </w:t>
      </w:r>
    </w:p>
    <w:p w:rsidR="00CC7BDB" w:rsidRDefault="00CC7BDB" w:rsidP="00CC7BDB">
      <w:pPr>
        <w:pStyle w:val="Pa1"/>
        <w:jc w:val="both"/>
        <w:rPr>
          <w:rFonts w:cs="Helvetica Neue"/>
          <w:color w:val="000000"/>
          <w:sz w:val="20"/>
          <w:szCs w:val="20"/>
        </w:rPr>
      </w:pPr>
      <w:r>
        <w:rPr>
          <w:rStyle w:val="A3"/>
        </w:rPr>
        <w:t xml:space="preserve">a) dal patrimonio mobiliare </w:t>
      </w:r>
      <w:proofErr w:type="gramStart"/>
      <w:r>
        <w:rPr>
          <w:rStyle w:val="A3"/>
        </w:rPr>
        <w:t>ed</w:t>
      </w:r>
      <w:proofErr w:type="gramEnd"/>
      <w:r>
        <w:rPr>
          <w:rStyle w:val="A3"/>
        </w:rPr>
        <w:t xml:space="preserve"> immobiliare di proprietà dell’Associazione; </w:t>
      </w:r>
    </w:p>
    <w:p w:rsidR="00CC7BDB" w:rsidRDefault="00CC7BDB" w:rsidP="00CC7BDB">
      <w:pPr>
        <w:pStyle w:val="Pa1"/>
        <w:jc w:val="both"/>
        <w:rPr>
          <w:rFonts w:cs="Helvetica Neue"/>
          <w:color w:val="000000"/>
          <w:sz w:val="20"/>
          <w:szCs w:val="20"/>
        </w:rPr>
      </w:pPr>
      <w:r>
        <w:rPr>
          <w:rStyle w:val="A3"/>
        </w:rPr>
        <w:t xml:space="preserve">b) da tutti gli avanzi di gestione accantonati negli esercizi precedenti; </w:t>
      </w:r>
    </w:p>
    <w:p w:rsidR="00CC7BDB" w:rsidRDefault="00CC7BDB" w:rsidP="00CC7BDB">
      <w:pPr>
        <w:pStyle w:val="Pa1"/>
        <w:jc w:val="both"/>
        <w:rPr>
          <w:rFonts w:cs="Helvetica Neue"/>
          <w:color w:val="000000"/>
          <w:sz w:val="20"/>
          <w:szCs w:val="20"/>
        </w:rPr>
      </w:pPr>
      <w:r>
        <w:rPr>
          <w:rStyle w:val="A3"/>
        </w:rPr>
        <w:t xml:space="preserve">L’associazione trarrà le proprie risorse finanziarie: </w:t>
      </w:r>
    </w:p>
    <w:p w:rsidR="00CC7BDB" w:rsidRDefault="00CC7BDB" w:rsidP="00CC7BDB">
      <w:pPr>
        <w:pStyle w:val="Pa1"/>
        <w:jc w:val="both"/>
        <w:rPr>
          <w:rFonts w:cs="Helvetica Neue"/>
          <w:color w:val="000000"/>
          <w:sz w:val="20"/>
          <w:szCs w:val="20"/>
        </w:rPr>
      </w:pPr>
      <w:r>
        <w:rPr>
          <w:rStyle w:val="A3"/>
        </w:rPr>
        <w:t xml:space="preserve">A) dalle quote associative, dai contributi, erogazioni e lasciti diversi; </w:t>
      </w:r>
    </w:p>
    <w:p w:rsidR="00CC7BDB" w:rsidRDefault="00CC7BDB" w:rsidP="00CC7BDB">
      <w:pPr>
        <w:pStyle w:val="Pa1"/>
        <w:jc w:val="both"/>
        <w:rPr>
          <w:rFonts w:cs="Helvetica Neue"/>
          <w:color w:val="000000"/>
          <w:sz w:val="20"/>
          <w:szCs w:val="20"/>
        </w:rPr>
      </w:pPr>
      <w:r>
        <w:rPr>
          <w:rStyle w:val="A3"/>
        </w:rPr>
        <w:t xml:space="preserve">B) dai contributi annuali e straordinari degli associati; </w:t>
      </w:r>
    </w:p>
    <w:p w:rsidR="00CC7BDB" w:rsidRDefault="00CC7BDB" w:rsidP="00CC7BDB">
      <w:pPr>
        <w:pStyle w:val="Pa1"/>
        <w:jc w:val="both"/>
        <w:rPr>
          <w:rFonts w:cs="Helvetica Neue"/>
          <w:color w:val="000000"/>
          <w:sz w:val="20"/>
          <w:szCs w:val="20"/>
        </w:rPr>
      </w:pPr>
      <w:r>
        <w:rPr>
          <w:rStyle w:val="A3"/>
        </w:rPr>
        <w:t xml:space="preserve">C) da convenzioni con enti pubblici e/o privati; </w:t>
      </w:r>
    </w:p>
    <w:p w:rsidR="00CC7BDB" w:rsidRDefault="00CC7BDB" w:rsidP="00CC7BDB">
      <w:pPr>
        <w:pStyle w:val="Pa1"/>
        <w:jc w:val="both"/>
        <w:rPr>
          <w:rFonts w:cs="Helvetica Neue"/>
          <w:color w:val="000000"/>
          <w:sz w:val="20"/>
          <w:szCs w:val="20"/>
        </w:rPr>
      </w:pPr>
      <w:r>
        <w:rPr>
          <w:rStyle w:val="A3"/>
        </w:rPr>
        <w:t xml:space="preserve">D) da raccolte pubbliche occasionali di fondi mediante campagne di sensibilizzazione </w:t>
      </w:r>
    </w:p>
    <w:p w:rsidR="00CC7BDB" w:rsidRDefault="00CC7BDB" w:rsidP="00CC7BDB">
      <w:pPr>
        <w:pStyle w:val="Pa1"/>
        <w:jc w:val="both"/>
        <w:rPr>
          <w:rFonts w:cs="Helvetica Neue"/>
          <w:color w:val="000000"/>
          <w:sz w:val="20"/>
          <w:szCs w:val="20"/>
        </w:rPr>
      </w:pPr>
      <w:r>
        <w:rPr>
          <w:rStyle w:val="A3"/>
        </w:rPr>
        <w:t>E) da tutti gli altri proventi, anche di natura commerciale, eventualmente conseguiti dall’Associazione per il persegui</w:t>
      </w:r>
      <w:r>
        <w:rPr>
          <w:rStyle w:val="A3"/>
        </w:rPr>
        <w:softHyphen/>
        <w:t xml:space="preserve">mento o il supporto dell’attività istituzionale. </w:t>
      </w:r>
    </w:p>
    <w:p w:rsidR="00CC7BDB" w:rsidRPr="00352F22" w:rsidRDefault="00CC7BDB" w:rsidP="00CC7BDB">
      <w:pPr>
        <w:pStyle w:val="Pa1"/>
        <w:jc w:val="both"/>
        <w:rPr>
          <w:rFonts w:cs="Helvetica Neue"/>
          <w:b/>
          <w:color w:val="000000"/>
          <w:sz w:val="20"/>
          <w:szCs w:val="20"/>
        </w:rPr>
      </w:pPr>
    </w:p>
    <w:p w:rsidR="009E5C56" w:rsidRDefault="005273AD" w:rsidP="009E5C56">
      <w:pPr>
        <w:pStyle w:val="Pa1"/>
        <w:jc w:val="both"/>
        <w:rPr>
          <w:rStyle w:val="A3"/>
        </w:rPr>
      </w:pPr>
      <w:r w:rsidRPr="00352F22">
        <w:rPr>
          <w:rStyle w:val="A3"/>
          <w:b/>
        </w:rPr>
        <w:t>Art. 19</w:t>
      </w:r>
      <w:proofErr w:type="gramStart"/>
      <w:r w:rsidRPr="00352F22">
        <w:rPr>
          <w:rStyle w:val="A3"/>
          <w:b/>
        </w:rPr>
        <w:t xml:space="preserve"> </w:t>
      </w:r>
      <w:r>
        <w:rPr>
          <w:rStyle w:val="A3"/>
        </w:rPr>
        <w:t xml:space="preserve"> </w:t>
      </w:r>
      <w:proofErr w:type="gramEnd"/>
      <w:r w:rsidR="00CC7BDB">
        <w:rPr>
          <w:rStyle w:val="A3"/>
        </w:rPr>
        <w:t>Le somme versate per la tessera sociale e le quote annuali di adesione all’Associazione non sono rimborsabili in nes</w:t>
      </w:r>
      <w:r w:rsidR="00CC7BDB">
        <w:rPr>
          <w:rStyle w:val="A3"/>
        </w:rPr>
        <w:softHyphen/>
        <w:t>sun caso e non sono trasmissibili.</w:t>
      </w:r>
    </w:p>
    <w:p w:rsidR="009E5C56" w:rsidRPr="009E5C56" w:rsidRDefault="009E5C56" w:rsidP="009E5C56">
      <w:pPr>
        <w:pStyle w:val="Default"/>
      </w:pPr>
    </w:p>
    <w:p w:rsidR="005273AD" w:rsidRDefault="005273AD" w:rsidP="005273AD">
      <w:pPr>
        <w:pStyle w:val="Pa1"/>
        <w:jc w:val="both"/>
        <w:rPr>
          <w:rFonts w:cs="Helvetica Neue"/>
          <w:color w:val="000000"/>
          <w:sz w:val="22"/>
          <w:szCs w:val="22"/>
        </w:rPr>
      </w:pPr>
      <w:r w:rsidRPr="00352F22">
        <w:rPr>
          <w:rStyle w:val="A3"/>
          <w:b/>
        </w:rPr>
        <w:t>ART. 20</w:t>
      </w:r>
      <w:proofErr w:type="gramStart"/>
      <w:r w:rsidRPr="005273AD">
        <w:rPr>
          <w:rStyle w:val="A2"/>
        </w:rPr>
        <w:t xml:space="preserve"> </w:t>
      </w:r>
      <w:r>
        <w:rPr>
          <w:rStyle w:val="A2"/>
        </w:rPr>
        <w:t xml:space="preserve">           </w:t>
      </w:r>
      <w:proofErr w:type="gramEnd"/>
      <w:r>
        <w:rPr>
          <w:rStyle w:val="A2"/>
        </w:rPr>
        <w:t xml:space="preserve">RENDICONTO ECONOMICO FINANZIARIO </w:t>
      </w:r>
    </w:p>
    <w:p w:rsidR="005273AD" w:rsidRPr="00352F22" w:rsidRDefault="005273AD" w:rsidP="005273AD">
      <w:pPr>
        <w:pStyle w:val="Pa1"/>
        <w:jc w:val="both"/>
        <w:rPr>
          <w:rFonts w:cs="Helvetica Neue"/>
          <w:b/>
          <w:color w:val="000000"/>
          <w:sz w:val="20"/>
          <w:szCs w:val="20"/>
        </w:rPr>
      </w:pPr>
    </w:p>
    <w:p w:rsidR="00CC7BDB" w:rsidRDefault="00CC7BDB" w:rsidP="00CC7BDB">
      <w:pPr>
        <w:pStyle w:val="Pa1"/>
        <w:jc w:val="both"/>
        <w:rPr>
          <w:rFonts w:cs="Helvetica Neue"/>
          <w:color w:val="000000"/>
          <w:sz w:val="20"/>
          <w:szCs w:val="20"/>
        </w:rPr>
      </w:pPr>
      <w:r>
        <w:rPr>
          <w:rStyle w:val="A3"/>
        </w:rPr>
        <w:t>Il rendiconto economico finanziario comprende l’esercizio sociale dal primo gennaio al trentuno dicembre di ogni anno e deve essere presentato dal Consiglio Direttivo all’Assemblea per la sua approvazione entro il trenta aprile dell’anno successivo e da questa approvato in sede di riunione ordinaria. Il rendiconto economico finanziario, oltre ad una sin</w:t>
      </w:r>
      <w:r>
        <w:rPr>
          <w:rStyle w:val="A3"/>
        </w:rPr>
        <w:softHyphen/>
        <w:t xml:space="preserve">tetica descrizione della situazione </w:t>
      </w:r>
      <w:proofErr w:type="spellStart"/>
      <w:r>
        <w:rPr>
          <w:rStyle w:val="A3"/>
        </w:rPr>
        <w:t>economico-finanaziaria</w:t>
      </w:r>
      <w:proofErr w:type="spellEnd"/>
      <w:r>
        <w:rPr>
          <w:rStyle w:val="A3"/>
        </w:rPr>
        <w:t xml:space="preserve"> dell’Associazione, con separata indicazione delle attività istituzionali </w:t>
      </w:r>
      <w:proofErr w:type="gramStart"/>
      <w:r>
        <w:rPr>
          <w:rStyle w:val="A3"/>
        </w:rPr>
        <w:t>poste in essere</w:t>
      </w:r>
      <w:proofErr w:type="gramEnd"/>
      <w:r>
        <w:rPr>
          <w:rStyle w:val="A3"/>
        </w:rPr>
        <w:t xml:space="preserve"> da quelle commerciali </w:t>
      </w:r>
      <w:r>
        <w:rPr>
          <w:rStyle w:val="A3"/>
        </w:rPr>
        <w:lastRenderedPageBreak/>
        <w:t xml:space="preserve">e/o produttive marginali, </w:t>
      </w:r>
      <w:proofErr w:type="gramStart"/>
      <w:r>
        <w:rPr>
          <w:rStyle w:val="A3"/>
        </w:rPr>
        <w:t>deve</w:t>
      </w:r>
      <w:proofErr w:type="gramEnd"/>
      <w:r>
        <w:rPr>
          <w:rStyle w:val="A3"/>
        </w:rPr>
        <w:t xml:space="preserve"> contenere una sintetica descrizione dei beni, contributi, lasciti ricevuti e del patrimonio dell’Associazione. </w:t>
      </w:r>
    </w:p>
    <w:p w:rsidR="005273AD" w:rsidRPr="00352F22" w:rsidRDefault="005273AD" w:rsidP="005273AD">
      <w:pPr>
        <w:pStyle w:val="Pa1"/>
        <w:jc w:val="both"/>
        <w:rPr>
          <w:rFonts w:cs="Helvetica Neue"/>
          <w:b/>
          <w:color w:val="000000"/>
          <w:sz w:val="20"/>
          <w:szCs w:val="20"/>
        </w:rPr>
      </w:pPr>
      <w:r>
        <w:rPr>
          <w:rStyle w:val="A3"/>
        </w:rPr>
        <w:t xml:space="preserve">                   </w:t>
      </w:r>
    </w:p>
    <w:p w:rsidR="00CC7BDB" w:rsidRDefault="005273AD" w:rsidP="00CC7BDB">
      <w:pPr>
        <w:pStyle w:val="Pa1"/>
        <w:jc w:val="both"/>
        <w:rPr>
          <w:rFonts w:cs="Helvetica Neue"/>
          <w:color w:val="000000"/>
          <w:sz w:val="20"/>
          <w:szCs w:val="20"/>
        </w:rPr>
      </w:pPr>
      <w:r w:rsidRPr="00352F22">
        <w:rPr>
          <w:rStyle w:val="A3"/>
          <w:b/>
        </w:rPr>
        <w:t>ART. 21</w:t>
      </w:r>
      <w:r>
        <w:rPr>
          <w:rStyle w:val="A3"/>
          <w:b/>
        </w:rPr>
        <w:t xml:space="preserve"> </w:t>
      </w:r>
      <w:r w:rsidR="00CC7BDB">
        <w:rPr>
          <w:rStyle w:val="A3"/>
        </w:rPr>
        <w:t xml:space="preserve">Il rendiconto economico-finanziario regolarmente approvato dall’Assemblea ordinaria, oltre ad essere debitamente trascritto </w:t>
      </w:r>
      <w:proofErr w:type="gramStart"/>
      <w:r w:rsidR="00CC7BDB">
        <w:rPr>
          <w:rStyle w:val="A3"/>
        </w:rPr>
        <w:t>nel libro verbali</w:t>
      </w:r>
      <w:proofErr w:type="gramEnd"/>
      <w:r w:rsidR="00CC7BDB">
        <w:rPr>
          <w:rStyle w:val="A3"/>
        </w:rPr>
        <w:t xml:space="preserve"> delle Assemblee dei soci, rimane affisso nei locali dell’Associazione durante i dieci giorni che seguono l’Assemblea. </w:t>
      </w:r>
    </w:p>
    <w:p w:rsidR="00CC7BDB" w:rsidRDefault="00CC7BDB" w:rsidP="00CC7BDB">
      <w:pPr>
        <w:pStyle w:val="Pa1"/>
        <w:jc w:val="both"/>
        <w:rPr>
          <w:rFonts w:cs="Helvetica Neue"/>
          <w:color w:val="000000"/>
          <w:sz w:val="22"/>
          <w:szCs w:val="22"/>
        </w:rPr>
      </w:pPr>
    </w:p>
    <w:p w:rsidR="00CC7BDB" w:rsidRPr="00352F22" w:rsidRDefault="00CC7BDB" w:rsidP="00CC7BDB">
      <w:pPr>
        <w:pStyle w:val="Pa1"/>
        <w:jc w:val="both"/>
        <w:rPr>
          <w:rFonts w:cs="Helvetica Neue"/>
          <w:b/>
          <w:color w:val="000000"/>
          <w:sz w:val="20"/>
          <w:szCs w:val="20"/>
        </w:rPr>
      </w:pPr>
      <w:r w:rsidRPr="00352F22">
        <w:rPr>
          <w:rStyle w:val="A3"/>
          <w:b/>
        </w:rPr>
        <w:t>ART. 2</w:t>
      </w:r>
      <w:r w:rsidR="00352F22" w:rsidRPr="00352F22">
        <w:rPr>
          <w:rStyle w:val="A3"/>
          <w:b/>
        </w:rPr>
        <w:t>2</w:t>
      </w:r>
      <w:proofErr w:type="gramStart"/>
      <w:r w:rsidR="005273AD">
        <w:rPr>
          <w:rStyle w:val="A3"/>
          <w:b/>
        </w:rPr>
        <w:t xml:space="preserve">               </w:t>
      </w:r>
      <w:r w:rsidR="005273AD" w:rsidRPr="005273AD">
        <w:rPr>
          <w:rStyle w:val="A2"/>
        </w:rPr>
        <w:t xml:space="preserve"> </w:t>
      </w:r>
      <w:proofErr w:type="gramEnd"/>
      <w:r w:rsidR="005273AD">
        <w:rPr>
          <w:rStyle w:val="A2"/>
        </w:rPr>
        <w:t>SCIOGLIMENTO DELL’ASSOCIAZIONE</w:t>
      </w:r>
    </w:p>
    <w:p w:rsidR="00CC7BDB" w:rsidRDefault="00CC7BDB" w:rsidP="00CC7BDB">
      <w:pPr>
        <w:pStyle w:val="Pa1"/>
        <w:jc w:val="both"/>
        <w:rPr>
          <w:rFonts w:cs="Helvetica Neue"/>
          <w:color w:val="000000"/>
          <w:sz w:val="20"/>
          <w:szCs w:val="20"/>
        </w:rPr>
      </w:pPr>
      <w:r>
        <w:rPr>
          <w:rStyle w:val="A3"/>
        </w:rPr>
        <w:t xml:space="preserve">Lo scioglimento dell’Associazione deve essere deliberato dall’Assemblea dei soci con il voto favorevole di almeno due terzi dei soci presenti. </w:t>
      </w:r>
    </w:p>
    <w:p w:rsidR="00CC7BDB" w:rsidRPr="00352F22" w:rsidRDefault="00CC7BDB" w:rsidP="00CC7BDB">
      <w:pPr>
        <w:pStyle w:val="Pa1"/>
        <w:jc w:val="both"/>
        <w:rPr>
          <w:rFonts w:cs="Helvetica Neue"/>
          <w:b/>
          <w:color w:val="000000"/>
          <w:sz w:val="20"/>
          <w:szCs w:val="20"/>
        </w:rPr>
      </w:pPr>
    </w:p>
    <w:p w:rsidR="00CC7BDB" w:rsidRDefault="005273AD" w:rsidP="00CC7BDB">
      <w:pPr>
        <w:pStyle w:val="Pa1"/>
        <w:jc w:val="both"/>
        <w:rPr>
          <w:rStyle w:val="A3"/>
        </w:rPr>
      </w:pPr>
      <w:r w:rsidRPr="00352F22">
        <w:rPr>
          <w:rStyle w:val="A3"/>
          <w:b/>
        </w:rPr>
        <w:t>ART. 23</w:t>
      </w:r>
      <w:r>
        <w:rPr>
          <w:rStyle w:val="A3"/>
          <w:b/>
        </w:rPr>
        <w:t xml:space="preserve"> </w:t>
      </w:r>
      <w:r w:rsidR="00CC7BDB">
        <w:rPr>
          <w:rStyle w:val="A3"/>
        </w:rPr>
        <w:t>In caso di scioglimento l’Assemblea provvede alla nomina di</w:t>
      </w:r>
      <w:r w:rsidR="003D58C6">
        <w:rPr>
          <w:rStyle w:val="A3"/>
        </w:rPr>
        <w:t xml:space="preserve"> un</w:t>
      </w:r>
      <w:r w:rsidR="00CC7BDB">
        <w:rPr>
          <w:rStyle w:val="A3"/>
        </w:rPr>
        <w:t xml:space="preserve"> liquidator</w:t>
      </w:r>
      <w:r w:rsidR="003D58C6">
        <w:rPr>
          <w:rStyle w:val="A3"/>
        </w:rPr>
        <w:t>e</w:t>
      </w:r>
      <w:r w:rsidR="00CC7BDB">
        <w:rPr>
          <w:rStyle w:val="A3"/>
        </w:rPr>
        <w:t>,</w:t>
      </w:r>
      <w:proofErr w:type="gramStart"/>
      <w:r w:rsidR="00CC7BDB">
        <w:rPr>
          <w:rStyle w:val="A3"/>
        </w:rPr>
        <w:t xml:space="preserve">  </w:t>
      </w:r>
      <w:proofErr w:type="gramEnd"/>
      <w:r w:rsidR="00CC7BDB">
        <w:rPr>
          <w:rStyle w:val="A3"/>
        </w:rPr>
        <w:t xml:space="preserve">determinandone gli eventuali compensi. Il patrimonio residuo che </w:t>
      </w:r>
      <w:proofErr w:type="gramStart"/>
      <w:r w:rsidR="00CC7BDB">
        <w:rPr>
          <w:rStyle w:val="A3"/>
        </w:rPr>
        <w:t>risulterà</w:t>
      </w:r>
      <w:proofErr w:type="gramEnd"/>
      <w:r w:rsidR="00CC7BDB">
        <w:rPr>
          <w:rStyle w:val="A3"/>
        </w:rPr>
        <w:t xml:space="preserve"> dalla liquidazione è devoluto per fini di pubblica utilità conformi ai fini dell’Associazione</w:t>
      </w:r>
      <w:r w:rsidR="003D58C6">
        <w:rPr>
          <w:rStyle w:val="A3"/>
        </w:rPr>
        <w:t>.</w:t>
      </w:r>
      <w:r w:rsidR="00CC7BDB">
        <w:rPr>
          <w:rStyle w:val="A3"/>
        </w:rPr>
        <w:t xml:space="preserve">. </w:t>
      </w:r>
    </w:p>
    <w:p w:rsidR="005273AD" w:rsidRPr="005273AD" w:rsidRDefault="005273AD" w:rsidP="005273AD">
      <w:pPr>
        <w:pStyle w:val="Default"/>
      </w:pPr>
    </w:p>
    <w:p w:rsidR="00CC7BDB" w:rsidRPr="00352F22" w:rsidRDefault="00CC7BDB" w:rsidP="00CC7BDB">
      <w:pPr>
        <w:pStyle w:val="Pa1"/>
        <w:jc w:val="both"/>
        <w:rPr>
          <w:rFonts w:cs="Helvetica Neue"/>
          <w:b/>
          <w:color w:val="000000"/>
          <w:sz w:val="20"/>
          <w:szCs w:val="20"/>
        </w:rPr>
      </w:pPr>
    </w:p>
    <w:p w:rsidR="00336C20" w:rsidRPr="005273AD" w:rsidRDefault="005273AD" w:rsidP="00CC7BDB">
      <w:pPr>
        <w:rPr>
          <w:rFonts w:ascii="Arial" w:eastAsia="Microsoft JhengHei" w:hAnsi="Arial" w:cs="Arial"/>
          <w:sz w:val="20"/>
          <w:szCs w:val="20"/>
        </w:rPr>
      </w:pPr>
      <w:r w:rsidRPr="005273AD">
        <w:rPr>
          <w:rStyle w:val="A3"/>
          <w:b/>
          <w:sz w:val="24"/>
          <w:szCs w:val="24"/>
        </w:rPr>
        <w:t>ART. 2</w:t>
      </w:r>
      <w:r w:rsidR="003D58C6">
        <w:rPr>
          <w:rStyle w:val="A3"/>
          <w:b/>
          <w:sz w:val="24"/>
          <w:szCs w:val="24"/>
        </w:rPr>
        <w:t>4</w:t>
      </w:r>
      <w:proofErr w:type="gramStart"/>
      <w:r>
        <w:rPr>
          <w:rStyle w:val="A3"/>
          <w:b/>
        </w:rPr>
        <w:t xml:space="preserve">      </w:t>
      </w:r>
      <w:proofErr w:type="gramEnd"/>
      <w:r w:rsidR="00CC7BDB" w:rsidRPr="005273AD">
        <w:rPr>
          <w:rStyle w:val="A3"/>
          <w:rFonts w:ascii="Arial" w:eastAsia="Microsoft JhengHei" w:hAnsi="Arial" w:cs="Arial"/>
        </w:rPr>
        <w:t>Per tutto quanto non previsto espressamente dal presente Statuto si rimanda alle norme in materia di enti contenute nel libro IV del codice civile e, in subordine, in quelle contenute nel successivo V</w:t>
      </w:r>
    </w:p>
    <w:sectPr w:rsidR="00336C20" w:rsidRPr="005273AD" w:rsidSect="005E58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B634C"/>
    <w:multiLevelType w:val="hybridMultilevel"/>
    <w:tmpl w:val="066E2324"/>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DB"/>
    <w:rsid w:val="000864D0"/>
    <w:rsid w:val="000F686C"/>
    <w:rsid w:val="00111AEF"/>
    <w:rsid w:val="00336C20"/>
    <w:rsid w:val="00352F22"/>
    <w:rsid w:val="003D58C6"/>
    <w:rsid w:val="00411D05"/>
    <w:rsid w:val="005273AD"/>
    <w:rsid w:val="0056370C"/>
    <w:rsid w:val="005E5830"/>
    <w:rsid w:val="00756FA2"/>
    <w:rsid w:val="009E5C56"/>
    <w:rsid w:val="00A551A8"/>
    <w:rsid w:val="00AD3DE5"/>
    <w:rsid w:val="00B86C24"/>
    <w:rsid w:val="00CC7BDB"/>
    <w:rsid w:val="00EA6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B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7BDB"/>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1">
    <w:name w:val="Pa1"/>
    <w:basedOn w:val="Default"/>
    <w:next w:val="Default"/>
    <w:uiPriority w:val="99"/>
    <w:rsid w:val="00CC7BDB"/>
    <w:pPr>
      <w:spacing w:line="241" w:lineRule="atLeast"/>
    </w:pPr>
    <w:rPr>
      <w:rFonts w:cstheme="minorBidi"/>
      <w:color w:val="auto"/>
    </w:rPr>
  </w:style>
  <w:style w:type="character" w:customStyle="1" w:styleId="A3">
    <w:name w:val="A3"/>
    <w:uiPriority w:val="99"/>
    <w:rsid w:val="00CC7BDB"/>
    <w:rPr>
      <w:rFonts w:cs="Helvetica Neue"/>
      <w:color w:val="000000"/>
      <w:sz w:val="20"/>
      <w:szCs w:val="20"/>
    </w:rPr>
  </w:style>
  <w:style w:type="character" w:customStyle="1" w:styleId="A2">
    <w:name w:val="A2"/>
    <w:uiPriority w:val="99"/>
    <w:rsid w:val="00CC7BDB"/>
    <w:rPr>
      <w:rFonts w:cs="Helvetica Neue"/>
      <w:color w:val="000000"/>
      <w:sz w:val="22"/>
      <w:szCs w:val="22"/>
    </w:rPr>
  </w:style>
  <w:style w:type="paragraph" w:styleId="Testofumetto">
    <w:name w:val="Balloon Text"/>
    <w:basedOn w:val="Normale"/>
    <w:link w:val="TestofumettoCarattere"/>
    <w:uiPriority w:val="99"/>
    <w:semiHidden/>
    <w:unhideWhenUsed/>
    <w:rsid w:val="00CC7B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BDB"/>
    <w:rPr>
      <w:rFonts w:ascii="Tahoma" w:hAnsi="Tahoma" w:cs="Tahoma"/>
      <w:sz w:val="16"/>
      <w:szCs w:val="16"/>
    </w:rPr>
  </w:style>
  <w:style w:type="character" w:styleId="Numeroriga">
    <w:name w:val="line number"/>
    <w:basedOn w:val="Carpredefinitoparagrafo"/>
    <w:uiPriority w:val="99"/>
    <w:semiHidden/>
    <w:unhideWhenUsed/>
    <w:rsid w:val="00EA696E"/>
  </w:style>
  <w:style w:type="paragraph" w:styleId="Paragrafoelenco">
    <w:name w:val="List Paragraph"/>
    <w:basedOn w:val="Normale"/>
    <w:uiPriority w:val="34"/>
    <w:qFormat/>
    <w:rsid w:val="00411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B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7BDB"/>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1">
    <w:name w:val="Pa1"/>
    <w:basedOn w:val="Default"/>
    <w:next w:val="Default"/>
    <w:uiPriority w:val="99"/>
    <w:rsid w:val="00CC7BDB"/>
    <w:pPr>
      <w:spacing w:line="241" w:lineRule="atLeast"/>
    </w:pPr>
    <w:rPr>
      <w:rFonts w:cstheme="minorBidi"/>
      <w:color w:val="auto"/>
    </w:rPr>
  </w:style>
  <w:style w:type="character" w:customStyle="1" w:styleId="A3">
    <w:name w:val="A3"/>
    <w:uiPriority w:val="99"/>
    <w:rsid w:val="00CC7BDB"/>
    <w:rPr>
      <w:rFonts w:cs="Helvetica Neue"/>
      <w:color w:val="000000"/>
      <w:sz w:val="20"/>
      <w:szCs w:val="20"/>
    </w:rPr>
  </w:style>
  <w:style w:type="character" w:customStyle="1" w:styleId="A2">
    <w:name w:val="A2"/>
    <w:uiPriority w:val="99"/>
    <w:rsid w:val="00CC7BDB"/>
    <w:rPr>
      <w:rFonts w:cs="Helvetica Neue"/>
      <w:color w:val="000000"/>
      <w:sz w:val="22"/>
      <w:szCs w:val="22"/>
    </w:rPr>
  </w:style>
  <w:style w:type="paragraph" w:styleId="Testofumetto">
    <w:name w:val="Balloon Text"/>
    <w:basedOn w:val="Normale"/>
    <w:link w:val="TestofumettoCarattere"/>
    <w:uiPriority w:val="99"/>
    <w:semiHidden/>
    <w:unhideWhenUsed/>
    <w:rsid w:val="00CC7B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BDB"/>
    <w:rPr>
      <w:rFonts w:ascii="Tahoma" w:hAnsi="Tahoma" w:cs="Tahoma"/>
      <w:sz w:val="16"/>
      <w:szCs w:val="16"/>
    </w:rPr>
  </w:style>
  <w:style w:type="character" w:styleId="Numeroriga">
    <w:name w:val="line number"/>
    <w:basedOn w:val="Carpredefinitoparagrafo"/>
    <w:uiPriority w:val="99"/>
    <w:semiHidden/>
    <w:unhideWhenUsed/>
    <w:rsid w:val="00EA696E"/>
  </w:style>
  <w:style w:type="paragraph" w:styleId="Paragrafoelenco">
    <w:name w:val="List Paragraph"/>
    <w:basedOn w:val="Normale"/>
    <w:uiPriority w:val="34"/>
    <w:qFormat/>
    <w:rsid w:val="00411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766C-6F61-43B9-9FA8-775A48A0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2191</Words>
  <Characters>12495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4</cp:revision>
  <dcterms:created xsi:type="dcterms:W3CDTF">2013-07-01T11:17:00Z</dcterms:created>
  <dcterms:modified xsi:type="dcterms:W3CDTF">2013-07-01T15:39:00Z</dcterms:modified>
</cp:coreProperties>
</file>